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4F6ABB"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C42B7">
        <w:rPr>
          <w:noProof/>
          <w:lang w:val="es-MX"/>
        </w:rPr>
        <w:drawing>
          <wp:inline distT="0" distB="0" distL="0" distR="0">
            <wp:extent cx="2531745" cy="2504440"/>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745" cy="2504440"/>
                    </a:xfrm>
                    <a:prstGeom prst="rect">
                      <a:avLst/>
                    </a:prstGeom>
                    <a:noFill/>
                    <a:ln w="9525">
                      <a:noFill/>
                      <a:miter lim="800000"/>
                      <a:headEnd/>
                      <a:tailEnd/>
                    </a:ln>
                  </pic:spPr>
                </pic:pic>
              </a:graphicData>
            </a:graphic>
          </wp:inline>
        </w:drawing>
      </w:r>
    </w:p>
    <w:p w:rsidR="00C1384E" w:rsidRPr="00FC42B7" w:rsidRDefault="00C1384E" w:rsidP="00130920">
      <w:pPr>
        <w:pBdr>
          <w:top w:val="single" w:sz="18" w:space="1" w:color="auto"/>
          <w:left w:val="single" w:sz="18" w:space="4" w:color="auto"/>
          <w:bottom w:val="single" w:sz="18" w:space="1" w:color="auto"/>
          <w:right w:val="single" w:sz="18" w:space="4" w:color="auto"/>
        </w:pBdr>
        <w:jc w:val="center"/>
        <w:rPr>
          <w:noProof/>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FC42B7">
        <w:rPr>
          <w:rFonts w:ascii="Benguiat Bk BT" w:hAnsi="Benguiat Bk BT"/>
          <w:b/>
          <w:sz w:val="56"/>
          <w:szCs w:val="56"/>
        </w:rPr>
        <w:t>Ley</w:t>
      </w:r>
      <w:r w:rsidRPr="00FC42B7">
        <w:rPr>
          <w:rFonts w:ascii="Benguiat Bk BT" w:hAnsi="Benguiat Bk BT"/>
          <w:sz w:val="56"/>
          <w:szCs w:val="56"/>
        </w:rPr>
        <w:t xml:space="preserve"> </w:t>
      </w:r>
      <w:r w:rsidRPr="00FC42B7">
        <w:rPr>
          <w:rFonts w:ascii="Benguiat Bk BT" w:hAnsi="Benguiat Bk BT"/>
          <w:b/>
          <w:sz w:val="56"/>
          <w:szCs w:val="56"/>
        </w:rPr>
        <w:t xml:space="preserve">de </w:t>
      </w:r>
      <w:r w:rsidR="00594242" w:rsidRPr="00FC42B7">
        <w:rPr>
          <w:rFonts w:ascii="Benguiat Bk BT" w:hAnsi="Benguiat Bk BT"/>
          <w:b/>
          <w:sz w:val="56"/>
          <w:szCs w:val="56"/>
        </w:rPr>
        <w:t>Trá</w:t>
      </w:r>
      <w:r w:rsidRPr="00FC42B7">
        <w:rPr>
          <w:rFonts w:ascii="Benguiat Bk BT" w:hAnsi="Benguiat Bk BT"/>
          <w:b/>
          <w:sz w:val="56"/>
          <w:szCs w:val="56"/>
        </w:rPr>
        <w:t>nsito</w:t>
      </w: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774DA0" w:rsidRPr="00FC42B7" w:rsidRDefault="00774DA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C42B7">
        <w:rPr>
          <w:rFonts w:ascii="Arial" w:hAnsi="Arial" w:cs="Arial"/>
          <w:b/>
          <w:lang w:val="es-MX"/>
        </w:rPr>
        <w:t xml:space="preserve">Documento de consulta </w:t>
      </w:r>
    </w:p>
    <w:p w:rsidR="00130920" w:rsidRDefault="00C218B4"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sidRPr="00FC42B7">
        <w:rPr>
          <w:rFonts w:ascii="Arial" w:hAnsi="Arial" w:cs="Arial"/>
          <w:b/>
        </w:rPr>
        <w:t>Ú</w:t>
      </w:r>
      <w:r w:rsidR="0074011C" w:rsidRPr="00FC42B7">
        <w:rPr>
          <w:rFonts w:ascii="Arial" w:hAnsi="Arial" w:cs="Arial"/>
          <w:b/>
        </w:rPr>
        <w:t>ltima reforma aplicada</w:t>
      </w:r>
      <w:r w:rsidR="00130920" w:rsidRPr="00FC42B7">
        <w:rPr>
          <w:rFonts w:ascii="Arial" w:hAnsi="Arial" w:cs="Arial"/>
          <w:b/>
        </w:rPr>
        <w:t xml:space="preserve"> </w:t>
      </w:r>
      <w:r w:rsidR="004B4B44" w:rsidRPr="00FC42B7">
        <w:rPr>
          <w:rFonts w:ascii="Arial" w:hAnsi="Arial" w:cs="Arial"/>
          <w:b/>
        </w:rPr>
        <w:t xml:space="preserve">P.O. del </w:t>
      </w:r>
      <w:r w:rsidR="00183225">
        <w:rPr>
          <w:rFonts w:ascii="Arial" w:hAnsi="Arial" w:cs="Arial"/>
          <w:b/>
        </w:rPr>
        <w:t>5</w:t>
      </w:r>
      <w:r w:rsidR="00130920" w:rsidRPr="00FC42B7">
        <w:rPr>
          <w:rFonts w:ascii="Arial" w:hAnsi="Arial" w:cs="Arial"/>
          <w:b/>
        </w:rPr>
        <w:t xml:space="preserve"> de</w:t>
      </w:r>
      <w:r w:rsidR="001232BD" w:rsidRPr="00FC42B7">
        <w:rPr>
          <w:rFonts w:ascii="Arial" w:hAnsi="Arial" w:cs="Arial"/>
          <w:b/>
        </w:rPr>
        <w:t xml:space="preserve"> </w:t>
      </w:r>
      <w:r w:rsidR="00183225">
        <w:rPr>
          <w:rFonts w:ascii="Arial" w:hAnsi="Arial" w:cs="Arial"/>
          <w:b/>
        </w:rPr>
        <w:t>julio</w:t>
      </w:r>
      <w:r w:rsidR="001232BD" w:rsidRPr="00FC42B7">
        <w:rPr>
          <w:rFonts w:ascii="Arial" w:hAnsi="Arial" w:cs="Arial"/>
          <w:b/>
        </w:rPr>
        <w:t xml:space="preserve"> </w:t>
      </w:r>
      <w:r w:rsidR="00130920" w:rsidRPr="00FC42B7">
        <w:rPr>
          <w:rFonts w:ascii="Arial" w:hAnsi="Arial" w:cs="Arial"/>
          <w:b/>
        </w:rPr>
        <w:t>de</w:t>
      </w:r>
      <w:r w:rsidR="000F0308" w:rsidRPr="00FC42B7">
        <w:rPr>
          <w:rFonts w:ascii="Arial" w:hAnsi="Arial" w:cs="Arial"/>
          <w:b/>
        </w:rPr>
        <w:t xml:space="preserve"> 20</w:t>
      </w:r>
      <w:r w:rsidR="00AE7B89">
        <w:rPr>
          <w:rFonts w:ascii="Arial" w:hAnsi="Arial" w:cs="Arial"/>
          <w:b/>
        </w:rPr>
        <w:t>2</w:t>
      </w:r>
      <w:r w:rsidR="00183225">
        <w:rPr>
          <w:rFonts w:ascii="Arial" w:hAnsi="Arial" w:cs="Arial"/>
          <w:b/>
        </w:rPr>
        <w:t>3</w:t>
      </w:r>
      <w:r w:rsidR="00130920" w:rsidRPr="00FC42B7">
        <w:rPr>
          <w:rFonts w:ascii="Arial" w:hAnsi="Arial" w:cs="Arial"/>
          <w:b/>
        </w:rPr>
        <w:t>.</w:t>
      </w:r>
    </w:p>
    <w:p w:rsidR="00AE7B89" w:rsidRPr="00FC42B7" w:rsidRDefault="00AE7B89" w:rsidP="00130920">
      <w:pPr>
        <w:pBdr>
          <w:top w:val="single" w:sz="18" w:space="1" w:color="auto"/>
          <w:left w:val="single" w:sz="18" w:space="4" w:color="auto"/>
          <w:bottom w:val="single" w:sz="18" w:space="1" w:color="auto"/>
          <w:right w:val="single" w:sz="18" w:space="4" w:color="auto"/>
        </w:pBdr>
        <w:jc w:val="center"/>
        <w:rPr>
          <w:rFonts w:ascii="Arial" w:hAnsi="Arial" w:cs="Arial"/>
          <w:b/>
        </w:rPr>
      </w:pPr>
    </w:p>
    <w:p w:rsidR="00A909DF" w:rsidRPr="00FC42B7" w:rsidRDefault="0001533C">
      <w:pPr>
        <w:jc w:val="both"/>
        <w:rPr>
          <w:rFonts w:ascii="Arial" w:hAnsi="Arial" w:cs="Arial"/>
        </w:rPr>
      </w:pPr>
      <w:r w:rsidRPr="00FC42B7">
        <w:rPr>
          <w:rFonts w:ascii="Arial" w:hAnsi="Arial" w:cs="Arial"/>
        </w:rPr>
        <w:br w:type="page"/>
      </w:r>
      <w:r w:rsidR="00C218B4" w:rsidRPr="00FC42B7">
        <w:rPr>
          <w:rFonts w:ascii="Arial" w:hAnsi="Arial" w:cs="Arial"/>
        </w:rPr>
        <w:lastRenderedPageBreak/>
        <w:t>EL CIUDADANO AMÉ</w:t>
      </w:r>
      <w:r w:rsidR="00A909DF" w:rsidRPr="00FC42B7">
        <w:rPr>
          <w:rFonts w:ascii="Arial" w:hAnsi="Arial" w:cs="Arial"/>
        </w:rPr>
        <w:t>RICO VILLA</w:t>
      </w:r>
      <w:r w:rsidRPr="00FC42B7">
        <w:rPr>
          <w:rFonts w:ascii="Arial" w:hAnsi="Arial" w:cs="Arial"/>
        </w:rPr>
        <w:t>R</w:t>
      </w:r>
      <w:r w:rsidR="00A909DF" w:rsidRPr="00FC42B7">
        <w:rPr>
          <w:rFonts w:ascii="Arial" w:hAnsi="Arial" w:cs="Arial"/>
        </w:rPr>
        <w:t>REAL GUERRA, Gobernador Constitucional del Estado Libre y Soberano de Tamaulipas, a sus habitantes hace saber:</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Que el Honorable Congreso del Estado, se ha servido expedir el siguiente Decreto:</w:t>
      </w:r>
    </w:p>
    <w:p w:rsidR="00A909DF" w:rsidRPr="00FC42B7" w:rsidRDefault="00A909DF">
      <w:pPr>
        <w:jc w:val="center"/>
        <w:rPr>
          <w:rFonts w:ascii="Arial" w:hAnsi="Arial" w:cs="Arial"/>
        </w:rPr>
      </w:pPr>
    </w:p>
    <w:p w:rsidR="00A909DF" w:rsidRPr="00FC42B7" w:rsidRDefault="00A909DF">
      <w:pPr>
        <w:jc w:val="both"/>
        <w:rPr>
          <w:rFonts w:ascii="Arial" w:hAnsi="Arial" w:cs="Arial"/>
        </w:rPr>
      </w:pPr>
      <w:r w:rsidRPr="00FC42B7">
        <w:rPr>
          <w:rFonts w:ascii="Arial" w:hAnsi="Arial" w:cs="Arial"/>
        </w:rPr>
        <w:t>“Al margen un sello que dice: Estados Unidos Mexicanos.- Gobierno de Tamaulipas.- Poder Legislativo.</w:t>
      </w:r>
    </w:p>
    <w:p w:rsidR="00A909DF" w:rsidRPr="00FC42B7" w:rsidRDefault="00A909DF">
      <w:pPr>
        <w:jc w:val="both"/>
        <w:rPr>
          <w:rFonts w:ascii="Arial" w:hAnsi="Arial" w:cs="Arial"/>
        </w:rPr>
      </w:pPr>
    </w:p>
    <w:p w:rsidR="00A909DF" w:rsidRPr="00FC42B7" w:rsidRDefault="00C218B4">
      <w:pPr>
        <w:jc w:val="both"/>
        <w:rPr>
          <w:rFonts w:ascii="Arial" w:hAnsi="Arial" w:cs="Arial"/>
        </w:rPr>
      </w:pPr>
      <w:r w:rsidRPr="00FC42B7">
        <w:rPr>
          <w:rFonts w:ascii="Arial" w:hAnsi="Arial" w:cs="Arial"/>
        </w:rPr>
        <w:t>LA QUINCUAGÉ</w:t>
      </w:r>
      <w:r w:rsidR="00A909DF" w:rsidRPr="00FC42B7">
        <w:rPr>
          <w:rFonts w:ascii="Arial" w:hAnsi="Arial" w:cs="Arial"/>
        </w:rPr>
        <w:t>SIMA TERCERA LEGISLATURA CONSTITUCIONAL DEL ESTADO LIBRE Y SOBERANO DE TAMAULIPAS, en uso de las facultades que le concede el Artículo 58, fracción I, de la Constitución Política Local, tiene a bien expedir el siguiente</w:t>
      </w:r>
    </w:p>
    <w:p w:rsidR="00A909DF" w:rsidRPr="00FC42B7" w:rsidRDefault="00A909DF">
      <w:pPr>
        <w:jc w:val="both"/>
        <w:rPr>
          <w:rFonts w:ascii="Arial" w:hAnsi="Arial" w:cs="Arial"/>
        </w:rPr>
      </w:pPr>
    </w:p>
    <w:p w:rsidR="00A909DF" w:rsidRPr="00FC42B7" w:rsidRDefault="00A909DF">
      <w:pPr>
        <w:jc w:val="center"/>
        <w:rPr>
          <w:rFonts w:ascii="Arial" w:hAnsi="Arial" w:cs="Arial"/>
        </w:rPr>
      </w:pPr>
      <w:r w:rsidRPr="00FC42B7">
        <w:rPr>
          <w:rFonts w:ascii="Arial" w:hAnsi="Arial" w:cs="Arial"/>
        </w:rPr>
        <w:t>DECRETO No. 78</w:t>
      </w:r>
    </w:p>
    <w:p w:rsidR="00A909DF" w:rsidRPr="00FC42B7" w:rsidRDefault="00A909DF">
      <w:pPr>
        <w:jc w:val="center"/>
        <w:rPr>
          <w:rFonts w:ascii="Arial" w:hAnsi="Arial" w:cs="Arial"/>
        </w:rPr>
      </w:pPr>
    </w:p>
    <w:p w:rsidR="004C09B3" w:rsidRPr="00FC42B7" w:rsidRDefault="00C218B4" w:rsidP="004C09B3">
      <w:pPr>
        <w:pStyle w:val="Ttulo1"/>
        <w:rPr>
          <w:rFonts w:cs="Arial"/>
          <w:b w:val="0"/>
          <w:sz w:val="16"/>
          <w:szCs w:val="16"/>
        </w:rPr>
      </w:pPr>
      <w:r w:rsidRPr="00FC42B7">
        <w:rPr>
          <w:rFonts w:cs="Arial"/>
          <w:b w:val="0"/>
          <w:sz w:val="16"/>
          <w:szCs w:val="16"/>
        </w:rPr>
        <w:t>LEY DE TRÁ</w:t>
      </w:r>
      <w:r w:rsidR="00A909DF" w:rsidRPr="00FC42B7">
        <w:rPr>
          <w:rFonts w:cs="Arial"/>
          <w:b w:val="0"/>
          <w:sz w:val="16"/>
          <w:szCs w:val="16"/>
        </w:rPr>
        <w:t xml:space="preserve">NSITO </w:t>
      </w:r>
      <w:r w:rsidR="004C09B3" w:rsidRPr="00FC42B7">
        <w:rPr>
          <w:rFonts w:cs="Arial"/>
          <w:b w:val="0"/>
          <w:sz w:val="16"/>
          <w:szCs w:val="16"/>
        </w:rPr>
        <w:t>Y TRANSPORTE</w:t>
      </w:r>
    </w:p>
    <w:p w:rsidR="004C09B3" w:rsidRPr="00FC42B7" w:rsidRDefault="004C09B3" w:rsidP="004C09B3"/>
    <w:p w:rsidR="004C09B3" w:rsidRPr="00FC42B7" w:rsidRDefault="004C09B3" w:rsidP="004C09B3">
      <w:pPr>
        <w:jc w:val="center"/>
        <w:rPr>
          <w:rFonts w:ascii="Arial" w:hAnsi="Arial" w:cs="Arial"/>
          <w:b/>
          <w:sz w:val="18"/>
          <w:szCs w:val="18"/>
        </w:rPr>
      </w:pPr>
      <w:r w:rsidRPr="00FC42B7">
        <w:rPr>
          <w:rFonts w:ascii="Arial" w:hAnsi="Arial" w:cs="Arial"/>
          <w:b/>
          <w:sz w:val="18"/>
          <w:szCs w:val="18"/>
        </w:rPr>
        <w:t xml:space="preserve">(REFORMADA SU DENOMINACIÓN, </w:t>
      </w:r>
      <w:r w:rsidR="00A75CB8" w:rsidRPr="00FC42B7">
        <w:rPr>
          <w:rFonts w:ascii="Arial" w:hAnsi="Arial" w:cs="Arial"/>
          <w:b/>
          <w:sz w:val="18"/>
          <w:szCs w:val="18"/>
        </w:rPr>
        <w:t xml:space="preserve">DECRETO No. LX- 1080, </w:t>
      </w:r>
      <w:r w:rsidRPr="00FC42B7">
        <w:rPr>
          <w:rFonts w:ascii="Arial" w:hAnsi="Arial" w:cs="Arial"/>
          <w:b/>
          <w:sz w:val="18"/>
          <w:szCs w:val="18"/>
        </w:rPr>
        <w:t>P.O. 130, DEL 2 DE NOVIEMBRE DE 2010</w:t>
      </w:r>
      <w:r w:rsidR="00AF7786" w:rsidRPr="00FC42B7">
        <w:rPr>
          <w:rFonts w:ascii="Arial" w:hAnsi="Arial" w:cs="Arial"/>
          <w:b/>
          <w:sz w:val="18"/>
          <w:szCs w:val="18"/>
        </w:rPr>
        <w:t>, PARA QUEDAR COMO SIGUE</w:t>
      </w:r>
      <w:r w:rsidRPr="00FC42B7">
        <w:rPr>
          <w:rFonts w:ascii="Arial" w:hAnsi="Arial" w:cs="Arial"/>
          <w:b/>
          <w:sz w:val="18"/>
          <w:szCs w:val="18"/>
        </w:rPr>
        <w:t>)</w:t>
      </w:r>
    </w:p>
    <w:p w:rsidR="004C09B3" w:rsidRPr="00FC42B7" w:rsidRDefault="004C09B3" w:rsidP="004C09B3">
      <w:pPr>
        <w:jc w:val="center"/>
        <w:rPr>
          <w:rFonts w:ascii="Arial" w:hAnsi="Arial" w:cs="Arial"/>
          <w:b/>
          <w:sz w:val="22"/>
          <w:szCs w:val="22"/>
        </w:rPr>
      </w:pPr>
    </w:p>
    <w:p w:rsidR="004C09B3" w:rsidRPr="00FC42B7" w:rsidRDefault="00E61523" w:rsidP="004C09B3">
      <w:pPr>
        <w:jc w:val="center"/>
        <w:rPr>
          <w:rFonts w:ascii="Arial" w:hAnsi="Arial" w:cs="Arial"/>
          <w:b/>
          <w:sz w:val="22"/>
          <w:szCs w:val="22"/>
        </w:rPr>
      </w:pPr>
      <w:r w:rsidRPr="00FC42B7">
        <w:rPr>
          <w:rFonts w:ascii="Arial" w:hAnsi="Arial" w:cs="Arial"/>
          <w:b/>
          <w:sz w:val="22"/>
          <w:szCs w:val="22"/>
        </w:rPr>
        <w:t>LEY DE TRÁ</w:t>
      </w:r>
      <w:r w:rsidR="004C09B3" w:rsidRPr="00FC42B7">
        <w:rPr>
          <w:rFonts w:ascii="Arial" w:hAnsi="Arial" w:cs="Arial"/>
          <w:b/>
          <w:sz w:val="22"/>
          <w:szCs w:val="22"/>
        </w:rPr>
        <w:t>NSITO</w:t>
      </w:r>
    </w:p>
    <w:p w:rsidR="004C09B3" w:rsidRPr="00FC42B7" w:rsidRDefault="004C09B3" w:rsidP="004C09B3"/>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w:t>
      </w:r>
    </w:p>
    <w:p w:rsidR="00A530DC" w:rsidRPr="00FC42B7" w:rsidRDefault="00A530DC">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DISPOSICIONES GENERALES.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1º. </w:t>
      </w:r>
      <w:r w:rsidR="00A065BE" w:rsidRPr="00FC42B7">
        <w:rPr>
          <w:rFonts w:ascii="Arial" w:hAnsi="Arial" w:cs="Arial"/>
        </w:rPr>
        <w:t>La presente ley es de orden público, observancia obligatoria e interés general en el Estado de Tamaulipas.</w:t>
      </w:r>
    </w:p>
    <w:p w:rsidR="00A065BE" w:rsidRPr="00024561" w:rsidRDefault="00A065BE" w:rsidP="00A065BE">
      <w:pPr>
        <w:ind w:right="-91"/>
        <w:jc w:val="both"/>
        <w:rPr>
          <w:rFonts w:ascii="Arial" w:hAnsi="Arial" w:cs="Arial"/>
          <w:szCs w:val="16"/>
        </w:rPr>
      </w:pPr>
    </w:p>
    <w:p w:rsidR="00A065BE" w:rsidRPr="00FC42B7" w:rsidRDefault="00A065BE" w:rsidP="00A065BE">
      <w:pPr>
        <w:ind w:right="-91"/>
        <w:jc w:val="both"/>
        <w:rPr>
          <w:rFonts w:ascii="Arial" w:hAnsi="Arial" w:cs="Arial"/>
        </w:rPr>
      </w:pPr>
      <w:r w:rsidRPr="00FC42B7">
        <w:rPr>
          <w:rFonts w:ascii="Arial" w:hAnsi="Arial" w:cs="Arial"/>
        </w:rPr>
        <w:t>Constituye su objeto la regulación y control del uso de las vialidades comprendidas en el Estado y sus municipios, derivado del tránsito de vehículos automotores, de tracción animal o humana y de peatones, para garantizar la seguridad de éstos y de los conductores y pasajeros.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2º. </w:t>
      </w:r>
      <w:r w:rsidR="00A065BE" w:rsidRPr="00FC42B7">
        <w:rPr>
          <w:rFonts w:ascii="Arial" w:hAnsi="Arial" w:cs="Arial"/>
        </w:rPr>
        <w:t>Para los efectos de esta ley, se entiende por vía pública, todo espacio público de uso común y espacio privado de acceso público, que esté destinado al tránsito de personas, vehículos o semovientes.</w:t>
      </w:r>
    </w:p>
    <w:p w:rsidR="00A065BE" w:rsidRPr="00024561" w:rsidRDefault="00A065BE" w:rsidP="00A065BE">
      <w:pPr>
        <w:ind w:right="-91"/>
        <w:jc w:val="both"/>
        <w:rPr>
          <w:rFonts w:ascii="Arial" w:hAnsi="Arial" w:cs="Arial"/>
          <w:szCs w:val="16"/>
        </w:rPr>
      </w:pPr>
    </w:p>
    <w:p w:rsidR="00A065BE" w:rsidRPr="00FC42B7" w:rsidRDefault="00A065BE" w:rsidP="00A065BE">
      <w:pPr>
        <w:ind w:right="-91"/>
        <w:jc w:val="both"/>
        <w:rPr>
          <w:rFonts w:ascii="Arial" w:hAnsi="Arial" w:cs="Arial"/>
        </w:rPr>
      </w:pPr>
      <w:r w:rsidRPr="00FC42B7">
        <w:rPr>
          <w:rFonts w:ascii="Arial" w:hAnsi="Arial" w:cs="Arial"/>
        </w:rPr>
        <w:t>Asimismo, se entenderá por:</w:t>
      </w:r>
    </w:p>
    <w:p w:rsidR="00A065BE" w:rsidRPr="00FC42B7" w:rsidRDefault="00A065BE" w:rsidP="00A065BE">
      <w:pPr>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Agente de Tránsito.- El servidor público a cargo de la vigilancia del tránsito de vehículos y personas, en su calidad de Policía Preventivo de Tránsito, en términos de la Ley de Seguridad Pública para el Estado de Tamaulipas.</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Infracción.- Es la consecuencia directa e inmediata, imputable a un conductor, peatón o pasajero que trasgreda alguna disposición de Tránsito, por la que le deriva una sanción.</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Pasajero.- Persona que se encuentra a bordo de un vehículo automotor y no es el conductor.</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Peatón.- Persona que transita, a pie o con la ayuda de algún artefacto de uso personal, por la vía pública o zonas privadas con acceso al público.</w:t>
      </w:r>
    </w:p>
    <w:p w:rsidR="00A065BE" w:rsidRPr="00FC42B7" w:rsidRDefault="00A065BE" w:rsidP="00FE795D">
      <w:pPr>
        <w:pStyle w:val="Prrafodelista"/>
        <w:tabs>
          <w:tab w:val="num" w:pos="0"/>
          <w:tab w:val="left" w:pos="426"/>
        </w:tabs>
        <w:spacing w:after="0" w:line="240" w:lineRule="auto"/>
        <w:ind w:left="0" w:right="-91"/>
        <w:rPr>
          <w:rFonts w:ascii="Arial" w:hAnsi="Arial" w:cs="Arial"/>
          <w:sz w:val="20"/>
          <w:szCs w:val="20"/>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Secretaría.- La Secretaría de Seguridad Pública.</w:t>
      </w:r>
    </w:p>
    <w:p w:rsidR="00A065BE" w:rsidRPr="00FC42B7" w:rsidRDefault="00A065BE" w:rsidP="00FE795D">
      <w:pPr>
        <w:pStyle w:val="Prrafodelista"/>
        <w:tabs>
          <w:tab w:val="num" w:pos="0"/>
          <w:tab w:val="left" w:pos="426"/>
        </w:tabs>
        <w:spacing w:after="0" w:line="240" w:lineRule="auto"/>
        <w:ind w:left="0" w:right="-91"/>
        <w:rPr>
          <w:rFonts w:ascii="Arial" w:hAnsi="Arial" w:cs="Arial"/>
          <w:sz w:val="20"/>
          <w:szCs w:val="20"/>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 xml:space="preserve">Zona privada de acceso público.- Son todos aquéllos sitios en los que </w:t>
      </w:r>
      <w:proofErr w:type="spellStart"/>
      <w:r w:rsidRPr="00FC42B7">
        <w:rPr>
          <w:rFonts w:ascii="Arial" w:hAnsi="Arial" w:cs="Arial"/>
        </w:rPr>
        <w:t>aún</w:t>
      </w:r>
      <w:proofErr w:type="spellEnd"/>
      <w:r w:rsidRPr="00FC42B7">
        <w:rPr>
          <w:rFonts w:ascii="Arial" w:hAnsi="Arial" w:cs="Arial"/>
        </w:rPr>
        <w:t xml:space="preserve"> siendo propiedad privada, es factible que pueda transitar por éste cualquier persona o vehículo automotor, de tracción humana o animal, incluidos los accesos, estacionamientos, camellones, glorietas, puentes, banquetas y toda aquélla obra de infraestructura o instalación que sea susceptible de favorecer el tránsito de vehículos o personas, ya sea en tiendas departamentales, de autoservicio o en colonias, fraccionamientos o asentamientos humanos de índole reservada o privada.</w:t>
      </w:r>
    </w:p>
    <w:p w:rsidR="00A065BE" w:rsidRPr="00024561" w:rsidRDefault="007957C7" w:rsidP="00A065BE">
      <w:pPr>
        <w:ind w:right="-91"/>
        <w:jc w:val="both"/>
        <w:rPr>
          <w:rFonts w:ascii="Arial" w:hAnsi="Arial" w:cs="Arial"/>
        </w:rPr>
      </w:pPr>
      <w:r w:rsidRPr="00024561">
        <w:rPr>
          <w:rFonts w:ascii="Arial" w:hAnsi="Arial" w:cs="Arial"/>
          <w:b/>
        </w:rPr>
        <w:lastRenderedPageBreak/>
        <w:t>ARTÍCULO</w:t>
      </w:r>
      <w:r w:rsidR="00A065BE" w:rsidRPr="00024561">
        <w:rPr>
          <w:rFonts w:ascii="Arial" w:hAnsi="Arial" w:cs="Arial"/>
          <w:b/>
        </w:rPr>
        <w:t xml:space="preserve"> 3º. </w:t>
      </w:r>
      <w:r w:rsidR="00A065BE" w:rsidRPr="00024561">
        <w:rPr>
          <w:rFonts w:ascii="Arial" w:hAnsi="Arial" w:cs="Arial"/>
        </w:rPr>
        <w:t>La aplicación de la presente ley compete al titular del Ejecutivo del Estado por conducto de la Secretaría de Seguridad Pública por cuanto hace a la competencia estatal; y a los Ayuntamientos del Estado, por conducto de las áreas encargadas de la seguridad pública, conforme a sus propias atribuciones y circunscripción.</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rPr>
        <w:t>Al efecto, al titular del Ejecutivo del Estado le compete:</w:t>
      </w:r>
    </w:p>
    <w:p w:rsidR="00A065BE" w:rsidRPr="00024561" w:rsidRDefault="00A065BE" w:rsidP="00A065BE">
      <w:pPr>
        <w:ind w:right="-91"/>
        <w:jc w:val="both"/>
        <w:rPr>
          <w:rFonts w:ascii="Arial" w:hAnsi="Arial" w:cs="Arial"/>
        </w:rPr>
      </w:pPr>
    </w:p>
    <w:p w:rsidR="00A065BE" w:rsidRPr="00024561"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Establecer y ejecutar los lineamientos de tránsito y vialidad en los caminos y carreteras de circunscripción estatal;</w:t>
      </w:r>
    </w:p>
    <w:p w:rsidR="00A065BE" w:rsidRPr="00024561" w:rsidRDefault="00A065BE" w:rsidP="008B6732">
      <w:pPr>
        <w:tabs>
          <w:tab w:val="num" w:pos="0"/>
          <w:tab w:val="left" w:pos="426"/>
        </w:tabs>
        <w:ind w:right="-91"/>
        <w:jc w:val="both"/>
        <w:rPr>
          <w:rFonts w:ascii="Arial" w:hAnsi="Arial" w:cs="Arial"/>
        </w:rPr>
      </w:pPr>
    </w:p>
    <w:p w:rsidR="00A065BE" w:rsidRPr="00024561"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 xml:space="preserve">Transmitir a las autoridades municipales de tránsito, las órdenes y disposiciones que correspondan en términos del segundo párrafo del artículo 136 de la Constitución Política del Estado de Tamaulipas; </w:t>
      </w:r>
    </w:p>
    <w:p w:rsidR="00A065BE" w:rsidRPr="00024561" w:rsidRDefault="00A065BE" w:rsidP="008B6732">
      <w:pPr>
        <w:tabs>
          <w:tab w:val="num" w:pos="0"/>
          <w:tab w:val="left" w:pos="426"/>
        </w:tabs>
        <w:ind w:right="-91"/>
        <w:jc w:val="both"/>
        <w:rPr>
          <w:rFonts w:ascii="Arial" w:hAnsi="Arial" w:cs="Arial"/>
        </w:rPr>
      </w:pPr>
    </w:p>
    <w:p w:rsidR="00A065BE" w:rsidRPr="00024561" w:rsidRDefault="006B50FC"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Celebrar convenios con los municipios del Estado, con otros Estados o con la Federación, para el mejor cumplimiento de esta ley;</w:t>
      </w:r>
    </w:p>
    <w:p w:rsidR="00A065BE" w:rsidRPr="00024561" w:rsidRDefault="00A065BE" w:rsidP="008B6732">
      <w:pPr>
        <w:pStyle w:val="Prrafodelista"/>
        <w:tabs>
          <w:tab w:val="num" w:pos="0"/>
          <w:tab w:val="left" w:pos="426"/>
        </w:tabs>
        <w:spacing w:after="0" w:line="240" w:lineRule="auto"/>
        <w:ind w:left="0" w:right="-91"/>
        <w:rPr>
          <w:rFonts w:ascii="Arial" w:hAnsi="Arial" w:cs="Arial"/>
          <w:sz w:val="20"/>
          <w:szCs w:val="20"/>
        </w:rPr>
      </w:pPr>
    </w:p>
    <w:p w:rsidR="00A065BE" w:rsidRPr="00024561" w:rsidRDefault="00F36BD4"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zonas urbanas y rurales de su jurisdicción; y</w:t>
      </w:r>
    </w:p>
    <w:p w:rsidR="007F0E7D" w:rsidRPr="00024561" w:rsidRDefault="007F0E7D" w:rsidP="007F0E7D">
      <w:pPr>
        <w:pStyle w:val="Prrafodelista"/>
        <w:spacing w:after="0" w:line="240" w:lineRule="auto"/>
        <w:contextualSpacing w:val="0"/>
        <w:rPr>
          <w:rFonts w:ascii="Arial" w:hAnsi="Arial" w:cs="Arial"/>
          <w:sz w:val="20"/>
          <w:szCs w:val="20"/>
        </w:rPr>
      </w:pPr>
    </w:p>
    <w:p w:rsidR="007F0E7D" w:rsidRPr="00024561" w:rsidRDefault="007F0E7D"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Las demás atribuciones que ésta y otras disposiciones legales le asignen.</w:t>
      </w:r>
    </w:p>
    <w:p w:rsidR="00A065BE" w:rsidRPr="00024561" w:rsidRDefault="00A065BE" w:rsidP="00A065BE">
      <w:pPr>
        <w:ind w:left="567" w:right="-91" w:hanging="567"/>
        <w:jc w:val="both"/>
        <w:rPr>
          <w:rFonts w:ascii="Arial" w:hAnsi="Arial" w:cs="Arial"/>
        </w:rPr>
      </w:pPr>
    </w:p>
    <w:p w:rsidR="00A065BE" w:rsidRPr="00024561" w:rsidRDefault="00A065BE" w:rsidP="00A065BE">
      <w:pPr>
        <w:ind w:left="567" w:right="-91" w:hanging="567"/>
        <w:jc w:val="both"/>
        <w:rPr>
          <w:rFonts w:ascii="Arial" w:hAnsi="Arial" w:cs="Arial"/>
        </w:rPr>
      </w:pPr>
      <w:r w:rsidRPr="00024561">
        <w:rPr>
          <w:rFonts w:ascii="Arial" w:hAnsi="Arial" w:cs="Arial"/>
        </w:rPr>
        <w:t>A los Ayuntamientos del Estado les compete:</w:t>
      </w:r>
    </w:p>
    <w:p w:rsidR="00A065BE" w:rsidRPr="00024561" w:rsidRDefault="00A065BE" w:rsidP="00A065BE">
      <w:pPr>
        <w:ind w:left="567" w:right="-91" w:hanging="567"/>
        <w:jc w:val="both"/>
        <w:rPr>
          <w:rFonts w:ascii="Arial" w:hAnsi="Arial" w:cs="Arial"/>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Organizar y ejercer, en los términos de la Constitución General de la República, la propia del Estado de Tamaulipas y de esta ley, la función pública de tránsito y vialidad;</w:t>
      </w:r>
    </w:p>
    <w:p w:rsidR="00A065BE" w:rsidRPr="00024561" w:rsidRDefault="00A065BE" w:rsidP="008B6732">
      <w:pPr>
        <w:tabs>
          <w:tab w:val="left" w:pos="426"/>
        </w:tabs>
        <w:ind w:right="-91"/>
        <w:jc w:val="both"/>
        <w:rPr>
          <w:rFonts w:ascii="Arial" w:hAnsi="Arial" w:cs="Arial"/>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Aprobar, en términos constitucionales y legales, los reglamentos, circulares y demás disposiciones legales de observancia general en materia de tránsito y vialidad, de aplicación en su propia circunscripción. Al efecto, considerará las circunstancias que imperen en su circunscripción, los medios y recursos para su atención responsable y la implementación de los dispositivos que considere necesarios para ello, tratando de privilegiar el orden y la seguridad de sus habitantes;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Emitir los manuales y reglamentos internos de tránsito municipal que considere necesarios;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Establecer y ejecutar los lineamientos de tránsito y vialidad en las vías públicas de comunicación de su circunscripción;</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A065BE"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Celebrar convenios con la Federación, con el Estado u otros municipios del Estado o de otros Estados, cumpliendo los términos constitucionales o legales que correspondan, para el mejor cumplimiento de esta ley o de sus disposiciones reglamentarias municipales;</w:t>
      </w:r>
    </w:p>
    <w:p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rsidR="004A17A2"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áreas urbanas y rurales de su jurisdicción, de manera general, y en particular en las zonas escolares, hospitalarias o de salud, recreativas y comerciales; y</w:t>
      </w:r>
    </w:p>
    <w:p w:rsidR="004A17A2" w:rsidRPr="00024561" w:rsidRDefault="004A17A2" w:rsidP="004A17A2">
      <w:pPr>
        <w:pStyle w:val="Prrafodelista"/>
        <w:spacing w:after="0" w:line="240" w:lineRule="auto"/>
        <w:contextualSpacing w:val="0"/>
        <w:rPr>
          <w:rFonts w:ascii="Arial" w:hAnsi="Arial" w:cs="Arial"/>
          <w:sz w:val="20"/>
          <w:szCs w:val="20"/>
        </w:rPr>
      </w:pPr>
    </w:p>
    <w:p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Las demás atribuciones que ésta y otras disposiciones legales les asignen.</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065BE" w:rsidRPr="00024561">
        <w:rPr>
          <w:rFonts w:ascii="Arial" w:hAnsi="Arial" w:cs="Arial"/>
          <w:b/>
        </w:rPr>
        <w:t xml:space="preserve"> 4º</w:t>
      </w:r>
      <w:r w:rsidR="00A909DF" w:rsidRPr="00024561">
        <w:rPr>
          <w:rFonts w:ascii="Arial" w:hAnsi="Arial" w:cs="Arial"/>
          <w:b/>
        </w:rPr>
        <w:t>.-</w:t>
      </w:r>
      <w:r w:rsidR="00A909DF" w:rsidRPr="00024561">
        <w:rPr>
          <w:rFonts w:ascii="Arial" w:hAnsi="Arial" w:cs="Arial"/>
        </w:rPr>
        <w:t xml:space="preserve"> Cuando en este ordenamiento se utilice la palabra Secretaría, se refiere a la de Seguridad Pública del Estado.</w:t>
      </w:r>
    </w:p>
    <w:p w:rsidR="00A909DF" w:rsidRPr="00024561" w:rsidRDefault="00A909DF">
      <w:pPr>
        <w:jc w:val="both"/>
        <w:rPr>
          <w:rFonts w:ascii="Arial" w:hAnsi="Arial" w:cs="Arial"/>
        </w:rPr>
      </w:pPr>
    </w:p>
    <w:p w:rsidR="00A065BE" w:rsidRPr="00024561" w:rsidRDefault="007957C7" w:rsidP="00A065BE">
      <w:pPr>
        <w:spacing w:line="360" w:lineRule="auto"/>
        <w:ind w:right="-91"/>
        <w:jc w:val="both"/>
        <w:rPr>
          <w:rFonts w:ascii="Arial" w:hAnsi="Arial" w:cs="Arial"/>
        </w:rPr>
      </w:pPr>
      <w:r w:rsidRPr="00024561">
        <w:rPr>
          <w:rFonts w:ascii="Arial" w:hAnsi="Arial" w:cs="Arial"/>
          <w:b/>
        </w:rPr>
        <w:t>ARTÍCULO</w:t>
      </w:r>
      <w:r w:rsidR="00A065BE" w:rsidRPr="00024561">
        <w:rPr>
          <w:rFonts w:ascii="Arial" w:hAnsi="Arial" w:cs="Arial"/>
          <w:b/>
        </w:rPr>
        <w:t xml:space="preserve"> 5º. </w:t>
      </w:r>
      <w:r w:rsidR="00A065BE" w:rsidRPr="00024561">
        <w:rPr>
          <w:rFonts w:ascii="Arial" w:hAnsi="Arial" w:cs="Arial"/>
        </w:rPr>
        <w:t>Son autoridades de Tránsito:</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w:t>
      </w:r>
      <w:r w:rsidRPr="00024561">
        <w:rPr>
          <w:rFonts w:ascii="Arial" w:hAnsi="Arial" w:cs="Arial"/>
        </w:rPr>
        <w:t xml:space="preserve"> El Gobernador del Estado;</w:t>
      </w:r>
    </w:p>
    <w:p w:rsidR="007C22C6" w:rsidRPr="00A83790" w:rsidRDefault="007C22C6">
      <w:pPr>
        <w:jc w:val="both"/>
        <w:rPr>
          <w:rFonts w:ascii="Arial" w:hAnsi="Arial" w:cs="Arial"/>
          <w:sz w:val="28"/>
        </w:rPr>
      </w:pPr>
      <w:bookmarkStart w:id="0" w:name="_GoBack"/>
      <w:bookmarkEnd w:id="0"/>
    </w:p>
    <w:p w:rsidR="00A909DF" w:rsidRDefault="00A909DF">
      <w:pPr>
        <w:jc w:val="both"/>
        <w:rPr>
          <w:rFonts w:ascii="Arial" w:hAnsi="Arial" w:cs="Arial"/>
        </w:rPr>
      </w:pPr>
      <w:r w:rsidRPr="00024561">
        <w:rPr>
          <w:rFonts w:ascii="Arial" w:hAnsi="Arial" w:cs="Arial"/>
          <w:b/>
        </w:rPr>
        <w:t>II.-</w:t>
      </w:r>
      <w:r w:rsidRPr="00024561">
        <w:rPr>
          <w:rFonts w:ascii="Arial" w:hAnsi="Arial" w:cs="Arial"/>
        </w:rPr>
        <w:t xml:space="preserve"> El Secretario de Seguridad Pública;</w:t>
      </w:r>
    </w:p>
    <w:p w:rsidR="00A83790" w:rsidRPr="00024561" w:rsidRDefault="00A83790">
      <w:pPr>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lastRenderedPageBreak/>
        <w:t>III.-</w:t>
      </w:r>
      <w:r w:rsidRPr="00024561">
        <w:rPr>
          <w:rFonts w:ascii="Arial" w:hAnsi="Arial" w:cs="Arial"/>
        </w:rPr>
        <w:t xml:space="preserve"> Los Ayuntamientos del Estado, por cuanto hace a sus atribuciones propias y su circunscripción;</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t>IV.-</w:t>
      </w:r>
      <w:r w:rsidRPr="00024561">
        <w:rPr>
          <w:rFonts w:ascii="Arial" w:hAnsi="Arial" w:cs="Arial"/>
        </w:rPr>
        <w:t xml:space="preserve"> Los Directores de Seguridad Pública Municipal;</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t>V.-</w:t>
      </w:r>
      <w:r w:rsidRPr="00024561">
        <w:rPr>
          <w:rFonts w:ascii="Arial" w:hAnsi="Arial" w:cs="Arial"/>
        </w:rPr>
        <w:t xml:space="preserve"> Los Directores o Delegados de Tránsito en los Municipios;</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t>VI.-</w:t>
      </w:r>
      <w:r w:rsidRPr="00024561">
        <w:rPr>
          <w:rFonts w:ascii="Arial" w:hAnsi="Arial" w:cs="Arial"/>
        </w:rPr>
        <w:t xml:space="preserve"> Los Peritos de Tránsito;</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t>VII.-</w:t>
      </w:r>
      <w:r w:rsidRPr="00024561">
        <w:rPr>
          <w:rFonts w:ascii="Arial" w:hAnsi="Arial" w:cs="Arial"/>
        </w:rPr>
        <w:t xml:space="preserve"> Los Agentes de Tránsito; y</w:t>
      </w:r>
    </w:p>
    <w:p w:rsidR="00A065BE" w:rsidRPr="00024561" w:rsidRDefault="00A065BE" w:rsidP="00A065BE">
      <w:pPr>
        <w:ind w:right="-91"/>
        <w:jc w:val="both"/>
        <w:rPr>
          <w:rFonts w:ascii="Arial" w:hAnsi="Arial" w:cs="Arial"/>
        </w:rPr>
      </w:pPr>
    </w:p>
    <w:p w:rsidR="00A065BE" w:rsidRPr="00024561" w:rsidRDefault="00A065BE" w:rsidP="00A065BE">
      <w:pPr>
        <w:ind w:right="-91"/>
        <w:jc w:val="both"/>
        <w:rPr>
          <w:rFonts w:ascii="Arial" w:hAnsi="Arial" w:cs="Arial"/>
        </w:rPr>
      </w:pPr>
      <w:r w:rsidRPr="00024561">
        <w:rPr>
          <w:rFonts w:ascii="Arial" w:hAnsi="Arial" w:cs="Arial"/>
          <w:b/>
        </w:rPr>
        <w:t>VIII.-</w:t>
      </w:r>
      <w:r w:rsidRPr="00024561">
        <w:rPr>
          <w:rFonts w:ascii="Arial" w:hAnsi="Arial" w:cs="Arial"/>
        </w:rPr>
        <w:t xml:space="preserve"> Las demás que con ese carácter prevean las disposiciones reglamentarias de la materia.</w:t>
      </w:r>
    </w:p>
    <w:p w:rsidR="00A909DF" w:rsidRPr="00024561" w:rsidRDefault="00A909DF">
      <w:pPr>
        <w:jc w:val="both"/>
        <w:rPr>
          <w:rFonts w:ascii="Arial" w:hAnsi="Arial" w:cs="Arial"/>
        </w:rPr>
      </w:pPr>
    </w:p>
    <w:p w:rsidR="00A530DC" w:rsidRPr="00024561" w:rsidRDefault="007957C7" w:rsidP="00A530DC">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6</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Los Ayuntamientos, dentro del ámbito de su circunscripción y competencia, ejercerán las atribuciones que les confiere la Constitución Política de los Estados Unidos Mexicanos, la Constitución Política del Estado de Tamaulipas, el Código Municipal para el Estado de Tamaulipas, esta ley, y las demás disposiciones legales, acuerdos o convenios que celebren con apego a la ley.</w:t>
      </w:r>
    </w:p>
    <w:p w:rsidR="00A530DC" w:rsidRPr="00024561" w:rsidRDefault="00A530DC" w:rsidP="00A530DC">
      <w:pPr>
        <w:ind w:right="-91"/>
        <w:jc w:val="both"/>
        <w:rPr>
          <w:rFonts w:ascii="Arial" w:hAnsi="Arial" w:cs="Arial"/>
        </w:rPr>
      </w:pPr>
    </w:p>
    <w:p w:rsidR="00A530DC" w:rsidRPr="00024561" w:rsidRDefault="00A530DC" w:rsidP="00A530DC">
      <w:pPr>
        <w:ind w:right="-91"/>
        <w:jc w:val="both"/>
        <w:rPr>
          <w:rFonts w:ascii="Arial" w:hAnsi="Arial" w:cs="Arial"/>
        </w:rPr>
      </w:pPr>
      <w:r w:rsidRPr="00024561">
        <w:rPr>
          <w:rFonts w:ascii="Arial" w:hAnsi="Arial" w:cs="Arial"/>
        </w:rPr>
        <w:t xml:space="preserve">En el desempeño de sus atribuciones reglamentarias, darán satisfacción a los requisitos que </w:t>
      </w:r>
      <w:proofErr w:type="gramStart"/>
      <w:r w:rsidRPr="00024561">
        <w:rPr>
          <w:rFonts w:ascii="Arial" w:hAnsi="Arial" w:cs="Arial"/>
        </w:rPr>
        <w:t>establece</w:t>
      </w:r>
      <w:proofErr w:type="gramEnd"/>
      <w:r w:rsidRPr="00024561">
        <w:rPr>
          <w:rFonts w:ascii="Arial" w:hAnsi="Arial" w:cs="Arial"/>
        </w:rPr>
        <w:t xml:space="preserve"> esta ley y las demás disposiciones de carácter municipal para la validez de sus reglamentos.</w:t>
      </w:r>
    </w:p>
    <w:p w:rsidR="00A530DC" w:rsidRPr="00024561" w:rsidRDefault="00A530DC" w:rsidP="00A530DC">
      <w:pPr>
        <w:ind w:right="-91"/>
        <w:jc w:val="both"/>
        <w:rPr>
          <w:rFonts w:ascii="Arial" w:hAnsi="Arial" w:cs="Arial"/>
        </w:rPr>
      </w:pPr>
    </w:p>
    <w:p w:rsidR="00A530DC" w:rsidRPr="00024561" w:rsidRDefault="00A530DC" w:rsidP="00A530DC">
      <w:pPr>
        <w:ind w:right="-91"/>
        <w:jc w:val="both"/>
        <w:rPr>
          <w:rFonts w:ascii="Arial" w:hAnsi="Arial" w:cs="Arial"/>
        </w:rPr>
      </w:pPr>
      <w:r w:rsidRPr="00024561">
        <w:rPr>
          <w:rFonts w:ascii="Arial" w:hAnsi="Arial" w:cs="Arial"/>
        </w:rPr>
        <w:t>Estos contendrán, entre otras, las previsiones que regulen y faciliten el tránsito seguro y responsable de los peatones y automovilistas.</w:t>
      </w:r>
    </w:p>
    <w:p w:rsidR="00A530DC" w:rsidRPr="00024561" w:rsidRDefault="00A530DC" w:rsidP="00A530DC">
      <w:pPr>
        <w:ind w:right="-91"/>
        <w:jc w:val="both"/>
        <w:rPr>
          <w:rFonts w:ascii="Arial" w:hAnsi="Arial" w:cs="Arial"/>
        </w:rPr>
      </w:pPr>
    </w:p>
    <w:p w:rsidR="00A909DF" w:rsidRPr="00024561" w:rsidRDefault="00A530DC" w:rsidP="00A530DC">
      <w:pPr>
        <w:jc w:val="both"/>
        <w:rPr>
          <w:rFonts w:ascii="Arial" w:hAnsi="Arial" w:cs="Arial"/>
        </w:rPr>
      </w:pPr>
      <w:r w:rsidRPr="00024561">
        <w:rPr>
          <w:rFonts w:ascii="Arial" w:hAnsi="Arial" w:cs="Arial"/>
        </w:rPr>
        <w:t xml:space="preserve">Al efecto, </w:t>
      </w:r>
      <w:proofErr w:type="spellStart"/>
      <w:r w:rsidRPr="00024561">
        <w:rPr>
          <w:rFonts w:ascii="Arial" w:hAnsi="Arial" w:cs="Arial"/>
        </w:rPr>
        <w:t>preveerán</w:t>
      </w:r>
      <w:proofErr w:type="spellEnd"/>
      <w:r w:rsidRPr="00024561">
        <w:rPr>
          <w:rFonts w:ascii="Arial" w:hAnsi="Arial" w:cs="Arial"/>
        </w:rPr>
        <w:t xml:space="preserve"> aquéllas disposiciones que resulten necesarias para cumplir el propósito de privilegiar la seguridad de las personas, el fortalecimiento y desarrollo de la cultura cívica y del respeto en la circulación y conducción de automotores, y de todas aquéllas disposiciones que garanticen el cumplimiento de la responsabilidad civil en caso de daños, lesiones o muerte con motivo del tránsito de vehículos.</w:t>
      </w:r>
    </w:p>
    <w:p w:rsidR="005E59F5" w:rsidRPr="00024561" w:rsidRDefault="005E59F5" w:rsidP="00A530DC">
      <w:pPr>
        <w:jc w:val="both"/>
        <w:rPr>
          <w:rFonts w:ascii="Arial" w:hAnsi="Arial" w:cs="Arial"/>
        </w:rPr>
      </w:pPr>
    </w:p>
    <w:p w:rsidR="005E59F5" w:rsidRPr="00024561" w:rsidRDefault="005E59F5" w:rsidP="00A530DC">
      <w:pPr>
        <w:jc w:val="both"/>
        <w:rPr>
          <w:rFonts w:ascii="Arial" w:hAnsi="Arial" w:cs="Arial"/>
        </w:rPr>
      </w:pPr>
      <w:r w:rsidRPr="00024561">
        <w:rPr>
          <w:rFonts w:ascii="Arial" w:hAnsi="Arial" w:cs="Arial"/>
        </w:rPr>
        <w:t>Los Ayuntamientos deberán establecer en sus Reglamentos, la obligación de las autoridades municipales competentes, de elaborar y colocar, de acuerdo a las Normas Oficiales Mexicanas aplicables, en cantidad suficiente en sus respectivas jurisdicciones, en general, y de manera particular, en zonas escolares, hospitalarias o de salud, recreativas y comerciales.</w:t>
      </w:r>
    </w:p>
    <w:p w:rsidR="00A530DC" w:rsidRPr="00024561" w:rsidRDefault="00A530DC" w:rsidP="00A530DC">
      <w:pPr>
        <w:jc w:val="both"/>
        <w:rPr>
          <w:rFonts w:ascii="Arial" w:hAnsi="Arial" w:cs="Arial"/>
        </w:rPr>
      </w:pPr>
    </w:p>
    <w:p w:rsidR="00A909DF" w:rsidRPr="00024561" w:rsidRDefault="007957C7" w:rsidP="00A530DC">
      <w:pPr>
        <w:jc w:val="both"/>
        <w:rPr>
          <w:rFonts w:ascii="Arial" w:hAnsi="Arial" w:cs="Arial"/>
        </w:rPr>
      </w:pPr>
      <w:r w:rsidRPr="00024561">
        <w:rPr>
          <w:rFonts w:ascii="Arial" w:hAnsi="Arial" w:cs="Arial"/>
          <w:b/>
        </w:rPr>
        <w:t>ARTÍCULO</w:t>
      </w:r>
      <w:r w:rsidR="00A909DF" w:rsidRPr="00024561">
        <w:rPr>
          <w:rFonts w:ascii="Arial" w:hAnsi="Arial" w:cs="Arial"/>
          <w:b/>
        </w:rPr>
        <w:t xml:space="preserve"> 7</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Se deroga</w:t>
      </w:r>
      <w:r w:rsidR="00EE58B0" w:rsidRPr="00024561">
        <w:rPr>
          <w:rFonts w:ascii="Arial" w:hAnsi="Arial" w:cs="Arial"/>
        </w:rPr>
        <w:t xml:space="preserve"> (Decreto No. LX-1080</w:t>
      </w:r>
      <w:r w:rsidR="0035100B" w:rsidRPr="00024561">
        <w:rPr>
          <w:rFonts w:ascii="Arial" w:hAnsi="Arial" w:cs="Arial"/>
        </w:rPr>
        <w:t>,</w:t>
      </w:r>
      <w:r w:rsidR="00EE58B0" w:rsidRPr="00024561">
        <w:rPr>
          <w:rFonts w:ascii="Arial" w:hAnsi="Arial" w:cs="Arial"/>
        </w:rPr>
        <w:t xml:space="preserve"> del P.O No. 130 del 2 de Noviembre de 2010).</w:t>
      </w:r>
    </w:p>
    <w:p w:rsidR="00A530DC" w:rsidRPr="00024561" w:rsidRDefault="00A530DC" w:rsidP="00A530DC">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II</w:t>
      </w:r>
    </w:p>
    <w:p w:rsidR="00A909DF" w:rsidRPr="00024561" w:rsidRDefault="00A909DF">
      <w:pPr>
        <w:jc w:val="center"/>
        <w:rPr>
          <w:rFonts w:ascii="Arial" w:hAnsi="Arial" w:cs="Arial"/>
          <w:b/>
        </w:rPr>
      </w:pPr>
    </w:p>
    <w:p w:rsidR="00A909DF" w:rsidRPr="00024561" w:rsidRDefault="007957C7">
      <w:pPr>
        <w:jc w:val="center"/>
        <w:rPr>
          <w:rFonts w:ascii="Arial" w:hAnsi="Arial" w:cs="Arial"/>
          <w:b/>
        </w:rPr>
      </w:pPr>
      <w:r w:rsidRPr="00024561">
        <w:rPr>
          <w:rFonts w:ascii="Arial" w:hAnsi="Arial" w:cs="Arial"/>
          <w:b/>
        </w:rPr>
        <w:t>DE LOS VEHÍ</w:t>
      </w:r>
      <w:r w:rsidR="00A909DF" w:rsidRPr="00024561">
        <w:rPr>
          <w:rFonts w:ascii="Arial" w:hAnsi="Arial" w:cs="Arial"/>
          <w:b/>
        </w:rPr>
        <w:t>CULOS.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8</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Para los efectos de esta Ley, los vehículos se clasifican en la forma siguiente:</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w:t>
      </w:r>
      <w:r w:rsidRPr="00024561">
        <w:rPr>
          <w:rFonts w:ascii="Arial" w:hAnsi="Arial" w:cs="Arial"/>
        </w:rPr>
        <w:t xml:space="preserve"> Por su peso;</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II.-</w:t>
      </w:r>
      <w:r w:rsidRPr="00024561">
        <w:rPr>
          <w:rFonts w:ascii="Arial" w:hAnsi="Arial" w:cs="Arial"/>
        </w:rPr>
        <w:t xml:space="preserve"> Por su tipo; y,</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III.-</w:t>
      </w:r>
      <w:r w:rsidRPr="00024561">
        <w:rPr>
          <w:rFonts w:ascii="Arial" w:hAnsi="Arial" w:cs="Arial"/>
        </w:rPr>
        <w:t xml:space="preserve"> Por el servicio que prestan.</w:t>
      </w:r>
    </w:p>
    <w:p w:rsidR="00A909DF" w:rsidRPr="00024561" w:rsidRDefault="00A909DF">
      <w:pPr>
        <w:jc w:val="both"/>
        <w:rPr>
          <w:rFonts w:ascii="Arial" w:hAnsi="Arial" w:cs="Arial"/>
        </w:rPr>
      </w:pPr>
    </w:p>
    <w:p w:rsidR="00A530DC" w:rsidRPr="00024561" w:rsidRDefault="00A530DC" w:rsidP="00A530DC">
      <w:pPr>
        <w:ind w:right="-91"/>
        <w:jc w:val="both"/>
        <w:rPr>
          <w:rFonts w:ascii="Arial" w:hAnsi="Arial" w:cs="Arial"/>
        </w:rPr>
      </w:pPr>
      <w:r w:rsidRPr="00024561">
        <w:rPr>
          <w:rFonts w:ascii="Arial" w:hAnsi="Arial" w:cs="Arial"/>
        </w:rPr>
        <w:t>Las disposiciones reglamentarias estatales o las de los municipios, establecerán lo que corresponda a cada categoría.</w:t>
      </w:r>
    </w:p>
    <w:p w:rsidR="00A909DF" w:rsidRPr="00024561" w:rsidRDefault="00A909DF">
      <w:pPr>
        <w:jc w:val="both"/>
        <w:rPr>
          <w:rFonts w:ascii="Arial" w:hAnsi="Arial" w:cs="Arial"/>
        </w:rPr>
      </w:pPr>
    </w:p>
    <w:p w:rsidR="00516060" w:rsidRPr="00024561" w:rsidRDefault="007957C7" w:rsidP="0002456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9</w:t>
      </w:r>
      <w:r w:rsidR="00A065BE" w:rsidRPr="00024561">
        <w:rPr>
          <w:rFonts w:ascii="Arial" w:hAnsi="Arial" w:cs="Arial"/>
          <w:b/>
        </w:rPr>
        <w:t>º</w:t>
      </w:r>
      <w:r w:rsidR="00A909DF" w:rsidRPr="00024561">
        <w:rPr>
          <w:rFonts w:ascii="Arial" w:hAnsi="Arial" w:cs="Arial"/>
          <w:b/>
        </w:rPr>
        <w:t>.-</w:t>
      </w:r>
      <w:r w:rsidR="00721F97" w:rsidRPr="00024561">
        <w:rPr>
          <w:rFonts w:ascii="Arial" w:hAnsi="Arial" w:cs="Arial"/>
          <w:b/>
        </w:rPr>
        <w:t xml:space="preserve">  </w:t>
      </w:r>
      <w:r w:rsidR="00721F97" w:rsidRPr="00024561">
        <w:rPr>
          <w:rFonts w:ascii="Arial" w:eastAsia="+mj-ea" w:hAnsi="Arial" w:cs="Arial"/>
          <w:bCs/>
          <w:lang w:val="es-MX" w:eastAsia="en-US"/>
        </w:rPr>
        <w:t xml:space="preserve">Toda persona residente del Estado de Tamaulipas que sea propietario de vehículos automotores a los que esta Ley se refiere, previo a ponerlos en circulación deberán de registrarlos en la Secretaria; dicho requisito se comprobará mediante la portación adecuada de las placas, la calcomanía o engomado </w:t>
      </w:r>
      <w:r w:rsidR="00721F97" w:rsidRPr="00FC42B7">
        <w:rPr>
          <w:rFonts w:ascii="Arial" w:eastAsia="+mj-ea" w:hAnsi="Arial" w:cs="Arial"/>
          <w:bCs/>
          <w:szCs w:val="26"/>
          <w:lang w:val="es-MX" w:eastAsia="en-US"/>
        </w:rPr>
        <w:t>correspondiente a ésta, copia de la tarjeta de circulación, seguro de responsabilidad civil de daños contra terceros y, en su caso la acreditación de la revisión mecánica, mismos que deberán llevarse en el vehículo.</w:t>
      </w:r>
    </w:p>
    <w:p w:rsidR="00516060" w:rsidRPr="00024561" w:rsidRDefault="007957C7" w:rsidP="00516060">
      <w:pPr>
        <w:autoSpaceDE w:val="0"/>
        <w:autoSpaceDN w:val="0"/>
        <w:adjustRightInd w:val="0"/>
        <w:jc w:val="both"/>
        <w:rPr>
          <w:rFonts w:ascii="Arial" w:hAnsi="Arial" w:cs="Arial"/>
          <w:lang w:val="es-MX"/>
        </w:rPr>
      </w:pPr>
      <w:r w:rsidRPr="00024561">
        <w:rPr>
          <w:rFonts w:ascii="Arial" w:hAnsi="Arial" w:cs="Arial"/>
          <w:b/>
        </w:rPr>
        <w:lastRenderedPageBreak/>
        <w:t>ARTÍCULO</w:t>
      </w:r>
      <w:r w:rsidR="00A909DF" w:rsidRPr="00024561">
        <w:rPr>
          <w:rFonts w:ascii="Arial" w:hAnsi="Arial" w:cs="Arial"/>
          <w:b/>
        </w:rPr>
        <w:t xml:space="preserve"> 10.-</w:t>
      </w:r>
      <w:r w:rsidR="00A909DF" w:rsidRPr="00024561">
        <w:rPr>
          <w:rFonts w:ascii="Arial" w:hAnsi="Arial" w:cs="Arial"/>
        </w:rPr>
        <w:t xml:space="preserve"> </w:t>
      </w:r>
      <w:r w:rsidR="00516060" w:rsidRPr="00024561">
        <w:rPr>
          <w:rFonts w:ascii="Arial" w:hAnsi="Arial" w:cs="Arial"/>
          <w:lang w:val="es-MX"/>
        </w:rPr>
        <w:t>Tratándose de vehículos automotores registrados en otra entidad federativa cuyo propietario establezca su domicilio en Tamaulipas, será válido el registro que ostenta únicamente durante el período de vigencia de las placas; una vez que éste concluya, deberá registrar su vehículo, preferentemente, en el Estado de Tamaulipas.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11.-</w:t>
      </w:r>
      <w:r w:rsidR="00A909DF" w:rsidRPr="00024561">
        <w:rPr>
          <w:rFonts w:ascii="Arial" w:hAnsi="Arial" w:cs="Arial"/>
        </w:rPr>
        <w:t xml:space="preserve"> Los vehículos sujetos a circulación restringida a la zona fronteriza, deberán registrarse en las Dependencias de Tránsito de los Municipios que tengan ese carácter.</w:t>
      </w:r>
    </w:p>
    <w:p w:rsidR="00A909DF" w:rsidRPr="00024561" w:rsidRDefault="00A909DF">
      <w:pPr>
        <w:jc w:val="both"/>
        <w:rPr>
          <w:rFonts w:ascii="Arial" w:hAnsi="Arial" w:cs="Arial"/>
        </w:rPr>
      </w:pPr>
    </w:p>
    <w:p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12.-</w:t>
      </w:r>
      <w:r w:rsidR="00A909DF" w:rsidRPr="00024561">
        <w:rPr>
          <w:rFonts w:ascii="Arial" w:hAnsi="Arial" w:cs="Arial"/>
        </w:rPr>
        <w:t xml:space="preserve"> </w:t>
      </w:r>
      <w:r w:rsidR="00311691" w:rsidRPr="00024561">
        <w:rPr>
          <w:rFonts w:ascii="Arial" w:hAnsi="Arial" w:cs="Arial"/>
          <w:lang w:val="es-MX"/>
        </w:rPr>
        <w:t>Los vehículos automotores registrados en el extranjero, podrán circular en el Estado durante el tiempo concedido a sus propietarios por las autoridades migratorias y aduanales mexicanas, siempre que reúnan los demás requisitos previstos en esta Ley o su Reglamento.</w:t>
      </w:r>
    </w:p>
    <w:p w:rsidR="00311691" w:rsidRPr="00024561" w:rsidRDefault="00311691" w:rsidP="00311691">
      <w:pPr>
        <w:autoSpaceDE w:val="0"/>
        <w:autoSpaceDN w:val="0"/>
        <w:adjustRightInd w:val="0"/>
        <w:jc w:val="both"/>
        <w:rPr>
          <w:rFonts w:ascii="Arial" w:hAnsi="Arial" w:cs="Arial"/>
          <w:lang w:val="es-MX"/>
        </w:rPr>
      </w:pPr>
    </w:p>
    <w:p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Cualquier autoridad comprendida entre las instituciones policiales, en términos del artículo 21 de la Constitución General de la República, podrá requerir a los conductores de los vehículos automotores la presentación de los documentos inherentes a la identificación de éste, así como los relativos a la identidad de su conductor.</w:t>
      </w:r>
    </w:p>
    <w:p w:rsidR="00A909DF" w:rsidRPr="00024561" w:rsidRDefault="00A909DF">
      <w:pPr>
        <w:jc w:val="both"/>
        <w:rPr>
          <w:rFonts w:ascii="Arial" w:hAnsi="Arial" w:cs="Arial"/>
          <w:lang w:val="es-MX"/>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13.-</w:t>
      </w:r>
      <w:r w:rsidR="00A909DF" w:rsidRPr="00024561">
        <w:rPr>
          <w:rFonts w:ascii="Arial" w:hAnsi="Arial" w:cs="Arial"/>
        </w:rPr>
        <w:t xml:space="preserve"> Cualquier alteración de los documentos del vehículo, será sancionada de acuerdo a esta Ley y su Reglamento, sin perjuicio de la responsabilidad penal en que incurra el infractor.</w:t>
      </w:r>
    </w:p>
    <w:p w:rsidR="00A909DF" w:rsidRPr="00024561" w:rsidRDefault="00A909DF">
      <w:pPr>
        <w:jc w:val="both"/>
        <w:rPr>
          <w:rFonts w:ascii="Arial" w:hAnsi="Arial" w:cs="Arial"/>
        </w:rPr>
      </w:pPr>
    </w:p>
    <w:p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14.-</w:t>
      </w:r>
      <w:r w:rsidR="00A909DF" w:rsidRPr="00024561">
        <w:rPr>
          <w:rFonts w:ascii="Arial" w:hAnsi="Arial" w:cs="Arial"/>
        </w:rPr>
        <w:t xml:space="preserve"> </w:t>
      </w:r>
      <w:r w:rsidR="00311691" w:rsidRPr="00024561">
        <w:rPr>
          <w:rFonts w:ascii="Arial" w:hAnsi="Arial" w:cs="Arial"/>
          <w:lang w:val="es-MX"/>
        </w:rPr>
        <w:t>Es obligación de las autoridades de tránsito poner a disposición de la dependencia correspondiente, todo vehículo automotor del que no se acredite la legítima propiedad; así como también impedirán la circulación de aquéllos vehículos automotores que no cumplan con las previsiones del artículo 9 de la presente ley.</w:t>
      </w:r>
    </w:p>
    <w:p w:rsidR="00311691" w:rsidRPr="00024561" w:rsidRDefault="00311691" w:rsidP="00311691">
      <w:pPr>
        <w:autoSpaceDE w:val="0"/>
        <w:autoSpaceDN w:val="0"/>
        <w:adjustRightInd w:val="0"/>
        <w:jc w:val="both"/>
        <w:rPr>
          <w:rFonts w:ascii="Arial" w:hAnsi="Arial" w:cs="Arial"/>
          <w:lang w:val="es-MX"/>
        </w:rPr>
      </w:pPr>
    </w:p>
    <w:p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Una vez satisfechos dichos requisitos, se autorizará su circulación, previo pago de las infracciones a que se hiciera merecedor.</w:t>
      </w:r>
    </w:p>
    <w:p w:rsidR="00721F97" w:rsidRPr="00024561" w:rsidRDefault="00721F97" w:rsidP="00311691">
      <w:pPr>
        <w:autoSpaceDE w:val="0"/>
        <w:autoSpaceDN w:val="0"/>
        <w:adjustRightInd w:val="0"/>
        <w:jc w:val="both"/>
        <w:rPr>
          <w:rFonts w:ascii="Arial" w:hAnsi="Arial" w:cs="Arial"/>
          <w:lang w:val="es-MX"/>
        </w:rPr>
      </w:pPr>
    </w:p>
    <w:p w:rsidR="00E613EC" w:rsidRPr="00024561" w:rsidRDefault="00E613EC" w:rsidP="00E613EC">
      <w:pPr>
        <w:jc w:val="both"/>
        <w:rPr>
          <w:rFonts w:ascii="Arial" w:hAnsi="Arial" w:cs="Arial"/>
          <w:color w:val="222222"/>
          <w:shd w:val="clear" w:color="auto" w:fill="FFFFFF"/>
          <w:lang w:val="es-MX" w:eastAsia="en-US"/>
        </w:rPr>
      </w:pPr>
      <w:r w:rsidRPr="00024561">
        <w:rPr>
          <w:rFonts w:ascii="Arial" w:hAnsi="Arial" w:cs="Arial"/>
          <w:b/>
          <w:bCs/>
          <w:lang w:val="es-MX"/>
        </w:rPr>
        <w:t>ARTÍCULO 14 BIS</w:t>
      </w:r>
      <w:r w:rsidRPr="00024561">
        <w:rPr>
          <w:rFonts w:ascii="Arial" w:hAnsi="Arial" w:cs="Arial"/>
          <w:bCs/>
          <w:lang w:val="es-MX"/>
        </w:rPr>
        <w:t xml:space="preserve">.- </w:t>
      </w:r>
      <w:r w:rsidRPr="00024561">
        <w:rPr>
          <w:rFonts w:ascii="Arial" w:hAnsi="Arial" w:cs="Arial"/>
          <w:color w:val="222222"/>
          <w:shd w:val="clear" w:color="auto" w:fill="FFFFFF"/>
          <w:lang w:val="es-MX" w:eastAsia="en-US"/>
        </w:rPr>
        <w:t>Todo vehículo automotor que circule por las vías públicas en el Estado y sus municipios, deberá contar con póliza de seguro vigente para responder de los daños a terceros, en su persona o bienes, que con motivo del uso del vehículo automotor pudiera producirse a usuarios, peatones, conductores o terceros, en su persona o patrimonio. Dicha póliza de seguro deberá portarse en el vehículo por el poseedor del mismo.</w:t>
      </w:r>
    </w:p>
    <w:p w:rsidR="00E613EC" w:rsidRPr="00024561" w:rsidRDefault="00E613EC" w:rsidP="00E613EC">
      <w:pPr>
        <w:jc w:val="both"/>
        <w:rPr>
          <w:rFonts w:ascii="Arial" w:hAnsi="Arial" w:cs="Arial"/>
          <w:bCs/>
          <w:lang w:val="es-MX"/>
        </w:rPr>
      </w:pPr>
    </w:p>
    <w:p w:rsidR="00E613EC" w:rsidRPr="00024561" w:rsidRDefault="00E613EC" w:rsidP="00E613EC">
      <w:pPr>
        <w:jc w:val="both"/>
        <w:rPr>
          <w:rFonts w:ascii="Arial" w:hAnsi="Arial" w:cs="Arial"/>
          <w:bCs/>
          <w:lang w:val="es-MX"/>
        </w:rPr>
      </w:pPr>
      <w:r w:rsidRPr="00024561">
        <w:rPr>
          <w:rFonts w:ascii="Arial" w:hAnsi="Arial" w:cs="Arial"/>
          <w:bCs/>
          <w:iCs/>
          <w:lang w:val="es-MX"/>
        </w:rPr>
        <w:t>Los vehículos que no cuenten con placas del Estado de Tamaulipas y que circulen permanentemente en la entidad</w:t>
      </w:r>
      <w:r w:rsidRPr="00024561">
        <w:rPr>
          <w:rFonts w:ascii="Arial" w:hAnsi="Arial" w:cs="Arial"/>
          <w:bCs/>
          <w:lang w:val="es-MX"/>
        </w:rPr>
        <w:t>, deberán contar y portar</w:t>
      </w:r>
      <w:r w:rsidRPr="00024561">
        <w:rPr>
          <w:rFonts w:ascii="Arial" w:hAnsi="Arial" w:cs="Arial"/>
          <w:bCs/>
          <w:i/>
          <w:iCs/>
          <w:lang w:val="es-MX"/>
        </w:rPr>
        <w:t xml:space="preserve"> </w:t>
      </w:r>
      <w:r w:rsidRPr="00024561">
        <w:rPr>
          <w:rFonts w:ascii="Arial" w:hAnsi="Arial" w:cs="Arial"/>
          <w:bCs/>
          <w:iCs/>
          <w:lang w:val="es-MX"/>
        </w:rPr>
        <w:t xml:space="preserve">póliza de seguro vigente a que hace referencia el párrafo anterior </w:t>
      </w:r>
      <w:r w:rsidRPr="00024561">
        <w:rPr>
          <w:rFonts w:ascii="Arial" w:hAnsi="Arial" w:cs="Arial"/>
          <w:bCs/>
          <w:lang w:val="es-MX"/>
        </w:rPr>
        <w:t xml:space="preserve">y con el </w:t>
      </w:r>
      <w:r w:rsidRPr="00024561">
        <w:rPr>
          <w:rFonts w:ascii="Arial" w:hAnsi="Arial" w:cs="Arial"/>
          <w:lang w:val="es-MX" w:eastAsia="en-US"/>
        </w:rPr>
        <w:t>engomado que previo pago, será expedido por la Secretaría de Finanzas a tales vehículos, siempre y cuando cuenten con seguro de responsabilidad civil por daños a terceros, bienes y personas y gastos médicos ocupantes</w:t>
      </w:r>
      <w:r w:rsidRPr="00024561">
        <w:rPr>
          <w:rFonts w:ascii="Arial" w:hAnsi="Arial" w:cs="Arial"/>
          <w:bCs/>
          <w:lang w:val="es-MX"/>
        </w:rPr>
        <w:t>; este último deberá colocarse en el vehículo de forma visible adherido al vidrio parabrisas delantero lado derecho, con el que se acreditará ante las autoridades correspondientes que cuentan con la póliza de seguro vigente.</w:t>
      </w:r>
    </w:p>
    <w:p w:rsidR="00E613EC" w:rsidRPr="00024561" w:rsidRDefault="00E613EC" w:rsidP="00E613EC">
      <w:pPr>
        <w:jc w:val="both"/>
        <w:rPr>
          <w:rFonts w:ascii="Arial" w:hAnsi="Arial" w:cs="Arial"/>
          <w:bCs/>
          <w:lang w:val="es-MX"/>
        </w:rPr>
      </w:pPr>
    </w:p>
    <w:p w:rsidR="008214A9" w:rsidRPr="00024561" w:rsidRDefault="008214A9" w:rsidP="008214A9">
      <w:pPr>
        <w:jc w:val="both"/>
        <w:rPr>
          <w:rFonts w:ascii="Arial" w:hAnsi="Arial" w:cs="Arial"/>
          <w:lang w:val="es-MX"/>
        </w:rPr>
      </w:pPr>
      <w:r w:rsidRPr="00024561">
        <w:rPr>
          <w:rFonts w:ascii="Arial" w:hAnsi="Arial" w:cs="Arial"/>
          <w:lang w:val="es-MX"/>
        </w:rPr>
        <w:t>La  Guardia  Estatal</w:t>
      </w:r>
      <w:r w:rsidRPr="00024561">
        <w:rPr>
          <w:rFonts w:ascii="Arial" w:hAnsi="Arial" w:cs="Arial"/>
          <w:spacing w:val="50"/>
          <w:lang w:val="es-MX"/>
        </w:rPr>
        <w:t xml:space="preserve"> </w:t>
      </w:r>
      <w:r w:rsidRPr="00024561">
        <w:rPr>
          <w:rFonts w:ascii="Arial" w:hAnsi="Arial" w:cs="Arial"/>
          <w:lang w:val="es-MX"/>
        </w:rPr>
        <w:t>y</w:t>
      </w:r>
      <w:r w:rsidRPr="00024561">
        <w:rPr>
          <w:rFonts w:ascii="Arial" w:hAnsi="Arial" w:cs="Arial"/>
          <w:spacing w:val="48"/>
          <w:lang w:val="es-MX"/>
        </w:rPr>
        <w:t xml:space="preserve"> </w:t>
      </w:r>
      <w:r w:rsidRPr="00024561">
        <w:rPr>
          <w:rFonts w:ascii="Arial" w:hAnsi="Arial" w:cs="Arial"/>
          <w:spacing w:val="-3"/>
          <w:lang w:val="es-MX"/>
        </w:rPr>
        <w:t>l</w:t>
      </w:r>
      <w:r w:rsidRPr="00024561">
        <w:rPr>
          <w:rFonts w:ascii="Arial" w:hAnsi="Arial" w:cs="Arial"/>
          <w:lang w:val="es-MX"/>
        </w:rPr>
        <w:t>as</w:t>
      </w:r>
      <w:r w:rsidRPr="00024561">
        <w:rPr>
          <w:rFonts w:ascii="Arial" w:hAnsi="Arial" w:cs="Arial"/>
          <w:spacing w:val="50"/>
          <w:lang w:val="es-MX"/>
        </w:rPr>
        <w:t xml:space="preserve"> </w:t>
      </w:r>
      <w:r w:rsidRPr="00024561">
        <w:rPr>
          <w:rFonts w:ascii="Arial" w:hAnsi="Arial" w:cs="Arial"/>
          <w:lang w:val="es-MX"/>
        </w:rPr>
        <w:t xml:space="preserve">autoridades </w:t>
      </w:r>
      <w:r w:rsidRPr="00024561">
        <w:rPr>
          <w:rFonts w:ascii="Arial" w:hAnsi="Arial" w:cs="Arial"/>
          <w:spacing w:val="1"/>
          <w:lang w:val="es-MX"/>
        </w:rPr>
        <w:t xml:space="preserve"> </w:t>
      </w:r>
      <w:r w:rsidRPr="00024561">
        <w:rPr>
          <w:rFonts w:ascii="Arial" w:hAnsi="Arial" w:cs="Arial"/>
          <w:lang w:val="es-MX"/>
        </w:rPr>
        <w:t>de  tránsito  munici</w:t>
      </w:r>
      <w:r w:rsidRPr="00024561">
        <w:rPr>
          <w:rFonts w:ascii="Arial" w:hAnsi="Arial" w:cs="Arial"/>
          <w:spacing w:val="-5"/>
          <w:lang w:val="es-MX"/>
        </w:rPr>
        <w:t>p</w:t>
      </w:r>
      <w:r w:rsidRPr="00024561">
        <w:rPr>
          <w:rFonts w:ascii="Arial" w:hAnsi="Arial" w:cs="Arial"/>
          <w:lang w:val="es-MX"/>
        </w:rPr>
        <w:t xml:space="preserve">al,  conforme </w:t>
      </w:r>
      <w:r w:rsidRPr="00024561">
        <w:rPr>
          <w:rFonts w:ascii="Arial" w:hAnsi="Arial" w:cs="Arial"/>
          <w:spacing w:val="1"/>
          <w:lang w:val="es-MX"/>
        </w:rPr>
        <w:t xml:space="preserve"> </w:t>
      </w:r>
      <w:r w:rsidRPr="00024561">
        <w:rPr>
          <w:rFonts w:ascii="Arial" w:hAnsi="Arial" w:cs="Arial"/>
          <w:lang w:val="es-MX"/>
        </w:rPr>
        <w:t>las  facultades</w:t>
      </w:r>
      <w:r w:rsidRPr="00024561">
        <w:rPr>
          <w:rFonts w:ascii="Arial" w:hAnsi="Arial" w:cs="Arial"/>
          <w:spacing w:val="49"/>
          <w:lang w:val="es-MX"/>
        </w:rPr>
        <w:t xml:space="preserve"> </w:t>
      </w:r>
      <w:r w:rsidRPr="00024561">
        <w:rPr>
          <w:rFonts w:ascii="Arial" w:hAnsi="Arial" w:cs="Arial"/>
          <w:lang w:val="es-MX"/>
        </w:rPr>
        <w:t>otorgadas  en  la  l</w:t>
      </w:r>
      <w:r w:rsidRPr="00024561">
        <w:rPr>
          <w:rFonts w:ascii="Arial" w:hAnsi="Arial" w:cs="Arial"/>
          <w:spacing w:val="-3"/>
          <w:lang w:val="es-MX"/>
        </w:rPr>
        <w:t>e</w:t>
      </w:r>
      <w:r w:rsidRPr="00024561">
        <w:rPr>
          <w:rFonts w:ascii="Arial" w:hAnsi="Arial" w:cs="Arial"/>
          <w:lang w:val="es-MX"/>
        </w:rPr>
        <w:t>y correspondiente,</w:t>
      </w:r>
      <w:r w:rsidRPr="00024561">
        <w:rPr>
          <w:rFonts w:ascii="Arial" w:hAnsi="Arial" w:cs="Arial"/>
          <w:spacing w:val="25"/>
          <w:lang w:val="es-MX"/>
        </w:rPr>
        <w:t xml:space="preserve"> </w:t>
      </w:r>
      <w:r w:rsidRPr="00024561">
        <w:rPr>
          <w:rFonts w:ascii="Arial" w:hAnsi="Arial" w:cs="Arial"/>
          <w:lang w:val="es-MX"/>
        </w:rPr>
        <w:t>podrán</w:t>
      </w:r>
      <w:r w:rsidRPr="00024561">
        <w:rPr>
          <w:rFonts w:ascii="Arial" w:hAnsi="Arial" w:cs="Arial"/>
          <w:spacing w:val="25"/>
          <w:lang w:val="es-MX"/>
        </w:rPr>
        <w:t xml:space="preserve"> </w:t>
      </w:r>
      <w:r w:rsidRPr="00024561">
        <w:rPr>
          <w:rFonts w:ascii="Arial" w:hAnsi="Arial" w:cs="Arial"/>
          <w:lang w:val="es-MX"/>
        </w:rPr>
        <w:t>v</w:t>
      </w:r>
      <w:r w:rsidRPr="00024561">
        <w:rPr>
          <w:rFonts w:ascii="Arial" w:hAnsi="Arial" w:cs="Arial"/>
          <w:spacing w:val="-5"/>
          <w:lang w:val="es-MX"/>
        </w:rPr>
        <w:t>e</w:t>
      </w:r>
      <w:r w:rsidRPr="00024561">
        <w:rPr>
          <w:rFonts w:ascii="Arial" w:hAnsi="Arial" w:cs="Arial"/>
          <w:lang w:val="es-MX"/>
        </w:rPr>
        <w:t>rif</w:t>
      </w:r>
      <w:r w:rsidRPr="00024561">
        <w:rPr>
          <w:rFonts w:ascii="Arial" w:hAnsi="Arial" w:cs="Arial"/>
          <w:spacing w:val="-5"/>
          <w:lang w:val="es-MX"/>
        </w:rPr>
        <w:t>i</w:t>
      </w:r>
      <w:r w:rsidRPr="00024561">
        <w:rPr>
          <w:rFonts w:ascii="Arial" w:hAnsi="Arial" w:cs="Arial"/>
          <w:lang w:val="es-MX"/>
        </w:rPr>
        <w:t>car</w:t>
      </w:r>
      <w:r w:rsidRPr="00024561">
        <w:rPr>
          <w:rFonts w:ascii="Arial" w:hAnsi="Arial" w:cs="Arial"/>
          <w:spacing w:val="25"/>
          <w:lang w:val="es-MX"/>
        </w:rPr>
        <w:t xml:space="preserve"> </w:t>
      </w:r>
      <w:r w:rsidRPr="00024561">
        <w:rPr>
          <w:rFonts w:ascii="Arial" w:hAnsi="Arial" w:cs="Arial"/>
          <w:lang w:val="es-MX"/>
        </w:rPr>
        <w:t>que</w:t>
      </w:r>
      <w:r w:rsidRPr="00024561">
        <w:rPr>
          <w:rFonts w:ascii="Arial" w:hAnsi="Arial" w:cs="Arial"/>
          <w:spacing w:val="25"/>
          <w:lang w:val="es-MX"/>
        </w:rPr>
        <w:t xml:space="preserve"> </w:t>
      </w:r>
      <w:r w:rsidRPr="00024561">
        <w:rPr>
          <w:rFonts w:ascii="Arial" w:hAnsi="Arial" w:cs="Arial"/>
          <w:lang w:val="es-MX"/>
        </w:rPr>
        <w:t>los</w:t>
      </w:r>
      <w:r w:rsidRPr="00024561">
        <w:rPr>
          <w:rFonts w:ascii="Arial" w:hAnsi="Arial" w:cs="Arial"/>
          <w:spacing w:val="24"/>
          <w:lang w:val="es-MX"/>
        </w:rPr>
        <w:t xml:space="preserve"> </w:t>
      </w:r>
      <w:r w:rsidRPr="00024561">
        <w:rPr>
          <w:rFonts w:ascii="Arial" w:hAnsi="Arial" w:cs="Arial"/>
          <w:lang w:val="es-MX"/>
        </w:rPr>
        <w:t>vehículos</w:t>
      </w:r>
      <w:r w:rsidRPr="00024561">
        <w:rPr>
          <w:rFonts w:ascii="Arial" w:hAnsi="Arial" w:cs="Arial"/>
          <w:spacing w:val="24"/>
          <w:lang w:val="es-MX"/>
        </w:rPr>
        <w:t xml:space="preserve"> </w:t>
      </w:r>
      <w:r w:rsidRPr="00024561">
        <w:rPr>
          <w:rFonts w:ascii="Arial" w:hAnsi="Arial" w:cs="Arial"/>
          <w:lang w:val="es-MX"/>
        </w:rPr>
        <w:t>cuent</w:t>
      </w:r>
      <w:r w:rsidRPr="00024561">
        <w:rPr>
          <w:rFonts w:ascii="Arial" w:hAnsi="Arial" w:cs="Arial"/>
          <w:spacing w:val="-5"/>
          <w:lang w:val="es-MX"/>
        </w:rPr>
        <w:t>e</w:t>
      </w:r>
      <w:r w:rsidRPr="00024561">
        <w:rPr>
          <w:rFonts w:ascii="Arial" w:hAnsi="Arial" w:cs="Arial"/>
          <w:lang w:val="es-MX"/>
        </w:rPr>
        <w:t>n</w:t>
      </w:r>
      <w:r w:rsidRPr="00024561">
        <w:rPr>
          <w:rFonts w:ascii="Arial" w:hAnsi="Arial" w:cs="Arial"/>
          <w:spacing w:val="25"/>
          <w:lang w:val="es-MX"/>
        </w:rPr>
        <w:t xml:space="preserve"> </w:t>
      </w:r>
      <w:r w:rsidRPr="00024561">
        <w:rPr>
          <w:rFonts w:ascii="Arial" w:hAnsi="Arial" w:cs="Arial"/>
          <w:lang w:val="es-MX"/>
        </w:rPr>
        <w:t>con</w:t>
      </w:r>
      <w:r w:rsidRPr="00024561">
        <w:rPr>
          <w:rFonts w:ascii="Arial" w:hAnsi="Arial" w:cs="Arial"/>
          <w:spacing w:val="25"/>
          <w:lang w:val="es-MX"/>
        </w:rPr>
        <w:t xml:space="preserve"> </w:t>
      </w:r>
      <w:r w:rsidRPr="00024561">
        <w:rPr>
          <w:rFonts w:ascii="Arial" w:hAnsi="Arial" w:cs="Arial"/>
          <w:lang w:val="es-MX"/>
        </w:rPr>
        <w:t>el</w:t>
      </w:r>
      <w:r w:rsidRPr="00024561">
        <w:rPr>
          <w:rFonts w:ascii="Arial" w:hAnsi="Arial" w:cs="Arial"/>
          <w:spacing w:val="25"/>
          <w:lang w:val="es-MX"/>
        </w:rPr>
        <w:t xml:space="preserve"> </w:t>
      </w:r>
      <w:r w:rsidRPr="00024561">
        <w:rPr>
          <w:rFonts w:ascii="Arial" w:hAnsi="Arial" w:cs="Arial"/>
          <w:lang w:val="es-MX"/>
        </w:rPr>
        <w:t>engomado</w:t>
      </w:r>
      <w:r w:rsidRPr="00024561">
        <w:rPr>
          <w:rFonts w:ascii="Arial" w:hAnsi="Arial" w:cs="Arial"/>
          <w:spacing w:val="25"/>
          <w:lang w:val="es-MX"/>
        </w:rPr>
        <w:t xml:space="preserve"> </w:t>
      </w:r>
      <w:r w:rsidRPr="00024561">
        <w:rPr>
          <w:rFonts w:ascii="Arial" w:hAnsi="Arial" w:cs="Arial"/>
          <w:lang w:val="es-MX"/>
        </w:rPr>
        <w:t>expedido</w:t>
      </w:r>
      <w:r w:rsidRPr="00024561">
        <w:rPr>
          <w:rFonts w:ascii="Arial" w:hAnsi="Arial" w:cs="Arial"/>
          <w:spacing w:val="26"/>
          <w:lang w:val="es-MX"/>
        </w:rPr>
        <w:t xml:space="preserve"> </w:t>
      </w:r>
      <w:r w:rsidRPr="00024561">
        <w:rPr>
          <w:rFonts w:ascii="Arial" w:hAnsi="Arial" w:cs="Arial"/>
          <w:lang w:val="es-MX"/>
        </w:rPr>
        <w:t>por</w:t>
      </w:r>
      <w:r w:rsidRPr="00024561">
        <w:rPr>
          <w:rFonts w:ascii="Arial" w:hAnsi="Arial" w:cs="Arial"/>
          <w:spacing w:val="25"/>
          <w:lang w:val="es-MX"/>
        </w:rPr>
        <w:t xml:space="preserve"> </w:t>
      </w:r>
      <w:r w:rsidRPr="00024561">
        <w:rPr>
          <w:rFonts w:ascii="Arial" w:hAnsi="Arial" w:cs="Arial"/>
          <w:lang w:val="es-MX"/>
        </w:rPr>
        <w:t>la</w:t>
      </w:r>
      <w:r w:rsidRPr="00024561">
        <w:rPr>
          <w:rFonts w:ascii="Arial" w:hAnsi="Arial" w:cs="Arial"/>
          <w:spacing w:val="25"/>
          <w:lang w:val="es-MX"/>
        </w:rPr>
        <w:t xml:space="preserve"> </w:t>
      </w:r>
      <w:r w:rsidRPr="00024561">
        <w:rPr>
          <w:rFonts w:ascii="Arial" w:hAnsi="Arial" w:cs="Arial"/>
          <w:lang w:val="es-MX"/>
        </w:rPr>
        <w:t>Secret</w:t>
      </w:r>
      <w:r w:rsidRPr="00024561">
        <w:rPr>
          <w:rFonts w:ascii="Arial" w:hAnsi="Arial" w:cs="Arial"/>
          <w:spacing w:val="-5"/>
          <w:lang w:val="es-MX"/>
        </w:rPr>
        <w:t>a</w:t>
      </w:r>
      <w:r w:rsidRPr="00024561">
        <w:rPr>
          <w:rFonts w:ascii="Arial" w:hAnsi="Arial" w:cs="Arial"/>
          <w:lang w:val="es-MX"/>
        </w:rPr>
        <w:t>ría</w:t>
      </w:r>
      <w:r w:rsidRPr="00024561">
        <w:rPr>
          <w:rFonts w:ascii="Arial" w:hAnsi="Arial" w:cs="Arial"/>
          <w:spacing w:val="24"/>
          <w:lang w:val="es-MX"/>
        </w:rPr>
        <w:t xml:space="preserve"> </w:t>
      </w:r>
      <w:r w:rsidRPr="00024561">
        <w:rPr>
          <w:rFonts w:ascii="Arial" w:hAnsi="Arial" w:cs="Arial"/>
          <w:spacing w:val="-5"/>
          <w:lang w:val="es-MX"/>
        </w:rPr>
        <w:t>d</w:t>
      </w:r>
      <w:r w:rsidRPr="00024561">
        <w:rPr>
          <w:rFonts w:ascii="Arial" w:hAnsi="Arial" w:cs="Arial"/>
          <w:lang w:val="es-MX"/>
        </w:rPr>
        <w:t>e Finanzas y</w:t>
      </w:r>
      <w:r w:rsidRPr="00024561">
        <w:rPr>
          <w:rFonts w:ascii="Arial" w:hAnsi="Arial" w:cs="Arial"/>
          <w:spacing w:val="-2"/>
          <w:lang w:val="es-MX"/>
        </w:rPr>
        <w:t xml:space="preserve"> </w:t>
      </w:r>
      <w:r w:rsidRPr="00024561">
        <w:rPr>
          <w:rFonts w:ascii="Arial" w:hAnsi="Arial" w:cs="Arial"/>
          <w:lang w:val="es-MX"/>
        </w:rPr>
        <w:t>la póliza de seguro</w:t>
      </w:r>
      <w:r w:rsidRPr="00024561">
        <w:rPr>
          <w:rFonts w:ascii="Arial" w:hAnsi="Arial" w:cs="Arial"/>
          <w:spacing w:val="-1"/>
          <w:lang w:val="es-MX"/>
        </w:rPr>
        <w:t xml:space="preserve"> </w:t>
      </w:r>
      <w:r w:rsidRPr="00024561">
        <w:rPr>
          <w:rFonts w:ascii="Arial" w:hAnsi="Arial" w:cs="Arial"/>
          <w:lang w:val="es-MX"/>
        </w:rPr>
        <w:t>vigente de r</w:t>
      </w:r>
      <w:r w:rsidRPr="00024561">
        <w:rPr>
          <w:rFonts w:ascii="Arial" w:hAnsi="Arial" w:cs="Arial"/>
          <w:spacing w:val="-5"/>
          <w:lang w:val="es-MX"/>
        </w:rPr>
        <w:t>e</w:t>
      </w:r>
      <w:r w:rsidRPr="00024561">
        <w:rPr>
          <w:rFonts w:ascii="Arial" w:hAnsi="Arial" w:cs="Arial"/>
          <w:lang w:val="es-MX"/>
        </w:rPr>
        <w:t>sponsabilidad c</w:t>
      </w:r>
      <w:r w:rsidRPr="00024561">
        <w:rPr>
          <w:rFonts w:ascii="Arial" w:hAnsi="Arial" w:cs="Arial"/>
          <w:spacing w:val="-3"/>
          <w:lang w:val="es-MX"/>
        </w:rPr>
        <w:t>i</w:t>
      </w:r>
      <w:r w:rsidRPr="00024561">
        <w:rPr>
          <w:rFonts w:ascii="Arial" w:hAnsi="Arial" w:cs="Arial"/>
          <w:lang w:val="es-MX"/>
        </w:rPr>
        <w:t>vil por daños a</w:t>
      </w:r>
      <w:r w:rsidRPr="00024561">
        <w:rPr>
          <w:rFonts w:ascii="Arial" w:hAnsi="Arial" w:cs="Arial"/>
          <w:spacing w:val="-1"/>
          <w:lang w:val="es-MX"/>
        </w:rPr>
        <w:t xml:space="preserve"> </w:t>
      </w:r>
      <w:r w:rsidRPr="00024561">
        <w:rPr>
          <w:rFonts w:ascii="Arial" w:hAnsi="Arial" w:cs="Arial"/>
          <w:lang w:val="es-MX"/>
        </w:rPr>
        <w:t>terceros, b</w:t>
      </w:r>
      <w:r w:rsidRPr="00024561">
        <w:rPr>
          <w:rFonts w:ascii="Arial" w:hAnsi="Arial" w:cs="Arial"/>
          <w:spacing w:val="-5"/>
          <w:lang w:val="es-MX"/>
        </w:rPr>
        <w:t>i</w:t>
      </w:r>
      <w:r w:rsidRPr="00024561">
        <w:rPr>
          <w:rFonts w:ascii="Arial" w:hAnsi="Arial" w:cs="Arial"/>
          <w:lang w:val="es-MX"/>
        </w:rPr>
        <w:t>enes y</w:t>
      </w:r>
      <w:r w:rsidRPr="00024561">
        <w:rPr>
          <w:rFonts w:ascii="Arial" w:hAnsi="Arial" w:cs="Arial"/>
          <w:spacing w:val="-2"/>
          <w:lang w:val="es-MX"/>
        </w:rPr>
        <w:t xml:space="preserve"> </w:t>
      </w:r>
      <w:r w:rsidRPr="00024561">
        <w:rPr>
          <w:rFonts w:ascii="Arial" w:hAnsi="Arial" w:cs="Arial"/>
          <w:lang w:val="es-MX"/>
        </w:rPr>
        <w:t>personas</w:t>
      </w:r>
      <w:r w:rsidRPr="00024561">
        <w:rPr>
          <w:rFonts w:ascii="Arial" w:hAnsi="Arial" w:cs="Arial"/>
          <w:spacing w:val="1"/>
          <w:lang w:val="es-MX"/>
        </w:rPr>
        <w:t xml:space="preserve"> </w:t>
      </w:r>
      <w:r w:rsidRPr="00024561">
        <w:rPr>
          <w:rFonts w:ascii="Arial" w:hAnsi="Arial" w:cs="Arial"/>
          <w:lang w:val="es-MX"/>
        </w:rPr>
        <w:t>y</w:t>
      </w:r>
      <w:r w:rsidRPr="00024561">
        <w:rPr>
          <w:rFonts w:ascii="Arial" w:hAnsi="Arial" w:cs="Arial"/>
          <w:spacing w:val="-2"/>
          <w:lang w:val="es-MX"/>
        </w:rPr>
        <w:t xml:space="preserve"> </w:t>
      </w:r>
      <w:r w:rsidRPr="00024561">
        <w:rPr>
          <w:rFonts w:ascii="Arial" w:hAnsi="Arial" w:cs="Arial"/>
          <w:spacing w:val="-3"/>
          <w:lang w:val="es-MX"/>
        </w:rPr>
        <w:t>g</w:t>
      </w:r>
      <w:r w:rsidRPr="00024561">
        <w:rPr>
          <w:rFonts w:ascii="Arial" w:hAnsi="Arial" w:cs="Arial"/>
          <w:lang w:val="es-MX"/>
        </w:rPr>
        <w:t>astos médicos</w:t>
      </w:r>
      <w:r w:rsidRPr="00024561">
        <w:rPr>
          <w:rFonts w:ascii="Arial" w:hAnsi="Arial" w:cs="Arial"/>
          <w:spacing w:val="4"/>
          <w:lang w:val="es-MX"/>
        </w:rPr>
        <w:t xml:space="preserve"> </w:t>
      </w:r>
      <w:r w:rsidRPr="00024561">
        <w:rPr>
          <w:rFonts w:ascii="Arial" w:hAnsi="Arial" w:cs="Arial"/>
          <w:lang w:val="es-MX"/>
        </w:rPr>
        <w:t>ocupantes;</w:t>
      </w:r>
      <w:r w:rsidRPr="00024561">
        <w:rPr>
          <w:rFonts w:ascii="Arial" w:hAnsi="Arial" w:cs="Arial"/>
          <w:spacing w:val="4"/>
          <w:lang w:val="es-MX"/>
        </w:rPr>
        <w:t xml:space="preserve"> </w:t>
      </w:r>
      <w:r w:rsidRPr="00024561">
        <w:rPr>
          <w:rFonts w:ascii="Arial" w:hAnsi="Arial" w:cs="Arial"/>
          <w:lang w:val="es-MX"/>
        </w:rPr>
        <w:t>en</w:t>
      </w:r>
      <w:r w:rsidRPr="00024561">
        <w:rPr>
          <w:rFonts w:ascii="Arial" w:hAnsi="Arial" w:cs="Arial"/>
          <w:spacing w:val="4"/>
          <w:lang w:val="es-MX"/>
        </w:rPr>
        <w:t xml:space="preserve"> </w:t>
      </w:r>
      <w:r w:rsidRPr="00024561">
        <w:rPr>
          <w:rFonts w:ascii="Arial" w:hAnsi="Arial" w:cs="Arial"/>
          <w:lang w:val="es-MX"/>
        </w:rPr>
        <w:t>caso</w:t>
      </w:r>
      <w:r w:rsidRPr="00024561">
        <w:rPr>
          <w:rFonts w:ascii="Arial" w:hAnsi="Arial" w:cs="Arial"/>
          <w:spacing w:val="4"/>
          <w:lang w:val="es-MX"/>
        </w:rPr>
        <w:t xml:space="preserve"> </w:t>
      </w:r>
      <w:r w:rsidRPr="00024561">
        <w:rPr>
          <w:rFonts w:ascii="Arial" w:hAnsi="Arial" w:cs="Arial"/>
          <w:spacing w:val="-5"/>
          <w:lang w:val="es-MX"/>
        </w:rPr>
        <w:t>d</w:t>
      </w:r>
      <w:r w:rsidRPr="00024561">
        <w:rPr>
          <w:rFonts w:ascii="Arial" w:hAnsi="Arial" w:cs="Arial"/>
          <w:lang w:val="es-MX"/>
        </w:rPr>
        <w:t>e</w:t>
      </w:r>
      <w:r w:rsidRPr="00024561">
        <w:rPr>
          <w:rFonts w:ascii="Arial" w:hAnsi="Arial" w:cs="Arial"/>
          <w:spacing w:val="3"/>
          <w:lang w:val="es-MX"/>
        </w:rPr>
        <w:t xml:space="preserve"> </w:t>
      </w:r>
      <w:r w:rsidRPr="00024561">
        <w:rPr>
          <w:rFonts w:ascii="Arial" w:hAnsi="Arial" w:cs="Arial"/>
          <w:lang w:val="es-MX"/>
        </w:rPr>
        <w:t>que</w:t>
      </w:r>
      <w:r w:rsidRPr="00024561">
        <w:rPr>
          <w:rFonts w:ascii="Arial" w:hAnsi="Arial" w:cs="Arial"/>
          <w:spacing w:val="4"/>
          <w:lang w:val="es-MX"/>
        </w:rPr>
        <w:t xml:space="preserve"> </w:t>
      </w:r>
      <w:r w:rsidRPr="00024561">
        <w:rPr>
          <w:rFonts w:ascii="Arial" w:hAnsi="Arial" w:cs="Arial"/>
          <w:lang w:val="es-MX"/>
        </w:rPr>
        <w:t>el</w:t>
      </w:r>
      <w:r w:rsidRPr="00024561">
        <w:rPr>
          <w:rFonts w:ascii="Arial" w:hAnsi="Arial" w:cs="Arial"/>
          <w:spacing w:val="4"/>
          <w:lang w:val="es-MX"/>
        </w:rPr>
        <w:t xml:space="preserve"> </w:t>
      </w:r>
      <w:r w:rsidRPr="00024561">
        <w:rPr>
          <w:rFonts w:ascii="Arial" w:hAnsi="Arial" w:cs="Arial"/>
          <w:lang w:val="es-MX"/>
        </w:rPr>
        <w:t>vehículo</w:t>
      </w:r>
      <w:r w:rsidRPr="00024561">
        <w:rPr>
          <w:rFonts w:ascii="Arial" w:hAnsi="Arial" w:cs="Arial"/>
          <w:spacing w:val="4"/>
          <w:lang w:val="es-MX"/>
        </w:rPr>
        <w:t xml:space="preserve"> </w:t>
      </w:r>
      <w:r w:rsidRPr="00024561">
        <w:rPr>
          <w:rFonts w:ascii="Arial" w:hAnsi="Arial" w:cs="Arial"/>
          <w:lang w:val="es-MX"/>
        </w:rPr>
        <w:t>o</w:t>
      </w:r>
      <w:r w:rsidRPr="00024561">
        <w:rPr>
          <w:rFonts w:ascii="Arial" w:hAnsi="Arial" w:cs="Arial"/>
          <w:spacing w:val="4"/>
          <w:lang w:val="es-MX"/>
        </w:rPr>
        <w:t xml:space="preserve"> </w:t>
      </w:r>
      <w:r w:rsidRPr="00024561">
        <w:rPr>
          <w:rFonts w:ascii="Arial" w:hAnsi="Arial" w:cs="Arial"/>
          <w:lang w:val="es-MX"/>
        </w:rPr>
        <w:t>el</w:t>
      </w:r>
      <w:r w:rsidRPr="00024561">
        <w:rPr>
          <w:rFonts w:ascii="Arial" w:hAnsi="Arial" w:cs="Arial"/>
          <w:spacing w:val="3"/>
          <w:lang w:val="es-MX"/>
        </w:rPr>
        <w:t xml:space="preserve"> </w:t>
      </w:r>
      <w:r w:rsidRPr="00024561">
        <w:rPr>
          <w:rFonts w:ascii="Arial" w:hAnsi="Arial" w:cs="Arial"/>
          <w:lang w:val="es-MX"/>
        </w:rPr>
        <w:t>poseed</w:t>
      </w:r>
      <w:r w:rsidRPr="00024561">
        <w:rPr>
          <w:rFonts w:ascii="Arial" w:hAnsi="Arial" w:cs="Arial"/>
          <w:spacing w:val="-3"/>
          <w:lang w:val="es-MX"/>
        </w:rPr>
        <w:t>o</w:t>
      </w:r>
      <w:r w:rsidRPr="00024561">
        <w:rPr>
          <w:rFonts w:ascii="Arial" w:hAnsi="Arial" w:cs="Arial"/>
          <w:lang w:val="es-MX"/>
        </w:rPr>
        <w:t>r</w:t>
      </w:r>
      <w:r w:rsidRPr="00024561">
        <w:rPr>
          <w:rFonts w:ascii="Arial" w:hAnsi="Arial" w:cs="Arial"/>
          <w:spacing w:val="4"/>
          <w:lang w:val="es-MX"/>
        </w:rPr>
        <w:t xml:space="preserve"> </w:t>
      </w:r>
      <w:r w:rsidRPr="00024561">
        <w:rPr>
          <w:rFonts w:ascii="Arial" w:hAnsi="Arial" w:cs="Arial"/>
          <w:lang w:val="es-MX"/>
        </w:rPr>
        <w:t>del</w:t>
      </w:r>
      <w:r w:rsidRPr="00024561">
        <w:rPr>
          <w:rFonts w:ascii="Arial" w:hAnsi="Arial" w:cs="Arial"/>
          <w:spacing w:val="4"/>
          <w:lang w:val="es-MX"/>
        </w:rPr>
        <w:t xml:space="preserve"> </w:t>
      </w:r>
      <w:r w:rsidRPr="00024561">
        <w:rPr>
          <w:rFonts w:ascii="Arial" w:hAnsi="Arial" w:cs="Arial"/>
          <w:lang w:val="es-MX"/>
        </w:rPr>
        <w:t>mismo,</w:t>
      </w:r>
      <w:r w:rsidRPr="00024561">
        <w:rPr>
          <w:rFonts w:ascii="Arial" w:hAnsi="Arial" w:cs="Arial"/>
          <w:spacing w:val="4"/>
          <w:lang w:val="es-MX"/>
        </w:rPr>
        <w:t xml:space="preserve"> </w:t>
      </w:r>
      <w:r w:rsidRPr="00024561">
        <w:rPr>
          <w:rFonts w:ascii="Arial" w:hAnsi="Arial" w:cs="Arial"/>
          <w:lang w:val="es-MX"/>
        </w:rPr>
        <w:t>no</w:t>
      </w:r>
      <w:r w:rsidRPr="00024561">
        <w:rPr>
          <w:rFonts w:ascii="Arial" w:hAnsi="Arial" w:cs="Arial"/>
          <w:spacing w:val="2"/>
          <w:lang w:val="es-MX"/>
        </w:rPr>
        <w:t xml:space="preserve"> </w:t>
      </w:r>
      <w:r w:rsidRPr="00024561">
        <w:rPr>
          <w:rFonts w:ascii="Arial" w:hAnsi="Arial" w:cs="Arial"/>
          <w:lang w:val="es-MX"/>
        </w:rPr>
        <w:t>cuenten</w:t>
      </w:r>
      <w:r w:rsidRPr="00024561">
        <w:rPr>
          <w:rFonts w:ascii="Arial" w:hAnsi="Arial" w:cs="Arial"/>
          <w:spacing w:val="4"/>
          <w:lang w:val="es-MX"/>
        </w:rPr>
        <w:t xml:space="preserve"> </w:t>
      </w:r>
      <w:r w:rsidRPr="00024561">
        <w:rPr>
          <w:rFonts w:ascii="Arial" w:hAnsi="Arial" w:cs="Arial"/>
          <w:lang w:val="es-MX"/>
        </w:rPr>
        <w:t>o</w:t>
      </w:r>
      <w:r w:rsidRPr="00024561">
        <w:rPr>
          <w:rFonts w:ascii="Arial" w:hAnsi="Arial" w:cs="Arial"/>
          <w:spacing w:val="4"/>
          <w:lang w:val="es-MX"/>
        </w:rPr>
        <w:t xml:space="preserve"> </w:t>
      </w:r>
      <w:r w:rsidRPr="00024561">
        <w:rPr>
          <w:rFonts w:ascii="Arial" w:hAnsi="Arial" w:cs="Arial"/>
          <w:lang w:val="es-MX"/>
        </w:rPr>
        <w:t>no</w:t>
      </w:r>
      <w:r w:rsidRPr="00024561">
        <w:rPr>
          <w:rFonts w:ascii="Arial" w:hAnsi="Arial" w:cs="Arial"/>
          <w:spacing w:val="5"/>
          <w:lang w:val="es-MX"/>
        </w:rPr>
        <w:t xml:space="preserve"> </w:t>
      </w:r>
      <w:r w:rsidRPr="00024561">
        <w:rPr>
          <w:rFonts w:ascii="Arial" w:hAnsi="Arial" w:cs="Arial"/>
          <w:lang w:val="es-MX"/>
        </w:rPr>
        <w:t>exhiban</w:t>
      </w:r>
      <w:r w:rsidRPr="00024561">
        <w:rPr>
          <w:rFonts w:ascii="Arial" w:hAnsi="Arial" w:cs="Arial"/>
          <w:spacing w:val="4"/>
          <w:lang w:val="es-MX"/>
        </w:rPr>
        <w:t xml:space="preserve"> </w:t>
      </w:r>
      <w:r w:rsidRPr="00024561">
        <w:rPr>
          <w:rFonts w:ascii="Arial" w:hAnsi="Arial" w:cs="Arial"/>
          <w:lang w:val="es-MX"/>
        </w:rPr>
        <w:t>la</w:t>
      </w:r>
      <w:r w:rsidRPr="00024561">
        <w:rPr>
          <w:rFonts w:ascii="Arial" w:hAnsi="Arial" w:cs="Arial"/>
          <w:spacing w:val="5"/>
          <w:lang w:val="es-MX"/>
        </w:rPr>
        <w:t xml:space="preserve"> </w:t>
      </w:r>
      <w:r w:rsidRPr="00024561">
        <w:rPr>
          <w:rFonts w:ascii="Arial" w:hAnsi="Arial" w:cs="Arial"/>
          <w:lang w:val="es-MX"/>
        </w:rPr>
        <w:t>póli</w:t>
      </w:r>
      <w:r w:rsidRPr="00024561">
        <w:rPr>
          <w:rFonts w:ascii="Arial" w:hAnsi="Arial" w:cs="Arial"/>
          <w:spacing w:val="-2"/>
          <w:lang w:val="es-MX"/>
        </w:rPr>
        <w:t>z</w:t>
      </w:r>
      <w:r w:rsidRPr="00024561">
        <w:rPr>
          <w:rFonts w:ascii="Arial" w:hAnsi="Arial" w:cs="Arial"/>
          <w:lang w:val="es-MX"/>
        </w:rPr>
        <w:t>a</w:t>
      </w:r>
      <w:r w:rsidRPr="00024561">
        <w:rPr>
          <w:rFonts w:ascii="Arial" w:hAnsi="Arial" w:cs="Arial"/>
          <w:spacing w:val="4"/>
          <w:lang w:val="es-MX"/>
        </w:rPr>
        <w:t xml:space="preserve"> </w:t>
      </w:r>
      <w:r w:rsidRPr="00024561">
        <w:rPr>
          <w:rFonts w:ascii="Arial" w:hAnsi="Arial" w:cs="Arial"/>
          <w:lang w:val="es-MX"/>
        </w:rPr>
        <w:t>de seguro</w:t>
      </w:r>
      <w:r w:rsidRPr="00024561">
        <w:rPr>
          <w:rFonts w:ascii="Arial" w:hAnsi="Arial" w:cs="Arial"/>
          <w:spacing w:val="-7"/>
          <w:lang w:val="es-MX"/>
        </w:rPr>
        <w:t xml:space="preserve"> </w:t>
      </w:r>
      <w:r w:rsidRPr="00024561">
        <w:rPr>
          <w:rFonts w:ascii="Arial" w:hAnsi="Arial" w:cs="Arial"/>
          <w:lang w:val="es-MX"/>
        </w:rPr>
        <w:t>vige</w:t>
      </w:r>
      <w:r w:rsidRPr="00024561">
        <w:rPr>
          <w:rFonts w:ascii="Arial" w:hAnsi="Arial" w:cs="Arial"/>
          <w:spacing w:val="-5"/>
          <w:lang w:val="es-MX"/>
        </w:rPr>
        <w:t>n</w:t>
      </w:r>
      <w:r w:rsidRPr="00024561">
        <w:rPr>
          <w:rFonts w:ascii="Arial" w:hAnsi="Arial" w:cs="Arial"/>
          <w:lang w:val="es-MX"/>
        </w:rPr>
        <w:t>te</w:t>
      </w:r>
      <w:r w:rsidRPr="00024561">
        <w:rPr>
          <w:rFonts w:ascii="Arial" w:hAnsi="Arial" w:cs="Arial"/>
          <w:spacing w:val="-8"/>
          <w:lang w:val="es-MX"/>
        </w:rPr>
        <w:t xml:space="preserve"> </w:t>
      </w:r>
      <w:r w:rsidRPr="00024561">
        <w:rPr>
          <w:rFonts w:ascii="Arial" w:hAnsi="Arial" w:cs="Arial"/>
          <w:lang w:val="es-MX"/>
        </w:rPr>
        <w:t>o</w:t>
      </w:r>
      <w:r w:rsidRPr="00024561">
        <w:rPr>
          <w:rFonts w:ascii="Arial" w:hAnsi="Arial" w:cs="Arial"/>
          <w:spacing w:val="-7"/>
          <w:lang w:val="es-MX"/>
        </w:rPr>
        <w:t xml:space="preserve"> </w:t>
      </w:r>
      <w:r w:rsidRPr="00024561">
        <w:rPr>
          <w:rFonts w:ascii="Arial" w:hAnsi="Arial" w:cs="Arial"/>
          <w:lang w:val="es-MX"/>
        </w:rPr>
        <w:t>con</w:t>
      </w:r>
      <w:r w:rsidRPr="00024561">
        <w:rPr>
          <w:rFonts w:ascii="Arial" w:hAnsi="Arial" w:cs="Arial"/>
          <w:spacing w:val="-7"/>
          <w:lang w:val="es-MX"/>
        </w:rPr>
        <w:t xml:space="preserve"> </w:t>
      </w:r>
      <w:r w:rsidRPr="00024561">
        <w:rPr>
          <w:rFonts w:ascii="Arial" w:hAnsi="Arial" w:cs="Arial"/>
          <w:lang w:val="es-MX"/>
        </w:rPr>
        <w:t>el</w:t>
      </w:r>
      <w:r w:rsidRPr="00024561">
        <w:rPr>
          <w:rFonts w:ascii="Arial" w:hAnsi="Arial" w:cs="Arial"/>
          <w:spacing w:val="-8"/>
          <w:lang w:val="es-MX"/>
        </w:rPr>
        <w:t xml:space="preserve"> </w:t>
      </w:r>
      <w:r w:rsidRPr="00024561">
        <w:rPr>
          <w:rFonts w:ascii="Arial" w:hAnsi="Arial" w:cs="Arial"/>
          <w:lang w:val="es-MX"/>
        </w:rPr>
        <w:t>engomado</w:t>
      </w:r>
      <w:r w:rsidRPr="00024561">
        <w:rPr>
          <w:rFonts w:ascii="Arial" w:hAnsi="Arial" w:cs="Arial"/>
          <w:spacing w:val="-7"/>
          <w:lang w:val="es-MX"/>
        </w:rPr>
        <w:t xml:space="preserve"> </w:t>
      </w:r>
      <w:r w:rsidRPr="00024561">
        <w:rPr>
          <w:rFonts w:ascii="Arial" w:hAnsi="Arial" w:cs="Arial"/>
          <w:lang w:val="es-MX"/>
        </w:rPr>
        <w:t>ref</w:t>
      </w:r>
      <w:r w:rsidRPr="00024561">
        <w:rPr>
          <w:rFonts w:ascii="Arial" w:hAnsi="Arial" w:cs="Arial"/>
          <w:spacing w:val="-5"/>
          <w:lang w:val="es-MX"/>
        </w:rPr>
        <w:t>e</w:t>
      </w:r>
      <w:r w:rsidRPr="00024561">
        <w:rPr>
          <w:rFonts w:ascii="Arial" w:hAnsi="Arial" w:cs="Arial"/>
          <w:lang w:val="es-MX"/>
        </w:rPr>
        <w:t>rido</w:t>
      </w:r>
      <w:r w:rsidRPr="00024561">
        <w:rPr>
          <w:rFonts w:ascii="Arial" w:hAnsi="Arial" w:cs="Arial"/>
          <w:spacing w:val="-7"/>
          <w:lang w:val="es-MX"/>
        </w:rPr>
        <w:t xml:space="preserve"> </w:t>
      </w:r>
      <w:r w:rsidRPr="00024561">
        <w:rPr>
          <w:rFonts w:ascii="Arial" w:hAnsi="Arial" w:cs="Arial"/>
          <w:lang w:val="es-MX"/>
        </w:rPr>
        <w:t>s</w:t>
      </w:r>
      <w:r w:rsidRPr="00024561">
        <w:rPr>
          <w:rFonts w:ascii="Arial" w:hAnsi="Arial" w:cs="Arial"/>
          <w:spacing w:val="-5"/>
          <w:lang w:val="es-MX"/>
        </w:rPr>
        <w:t>e</w:t>
      </w:r>
      <w:r w:rsidRPr="00024561">
        <w:rPr>
          <w:rFonts w:ascii="Arial" w:hAnsi="Arial" w:cs="Arial"/>
          <w:lang w:val="es-MX"/>
        </w:rPr>
        <w:t>gún</w:t>
      </w:r>
      <w:r w:rsidRPr="00024561">
        <w:rPr>
          <w:rFonts w:ascii="Arial" w:hAnsi="Arial" w:cs="Arial"/>
          <w:spacing w:val="-7"/>
          <w:lang w:val="es-MX"/>
        </w:rPr>
        <w:t xml:space="preserve"> </w:t>
      </w:r>
      <w:r w:rsidRPr="00024561">
        <w:rPr>
          <w:rFonts w:ascii="Arial" w:hAnsi="Arial" w:cs="Arial"/>
          <w:lang w:val="es-MX"/>
        </w:rPr>
        <w:t>sea</w:t>
      </w:r>
      <w:r w:rsidRPr="00024561">
        <w:rPr>
          <w:rFonts w:ascii="Arial" w:hAnsi="Arial" w:cs="Arial"/>
          <w:spacing w:val="-7"/>
          <w:lang w:val="es-MX"/>
        </w:rPr>
        <w:t xml:space="preserve"> </w:t>
      </w:r>
      <w:r w:rsidRPr="00024561">
        <w:rPr>
          <w:rFonts w:ascii="Arial" w:hAnsi="Arial" w:cs="Arial"/>
          <w:lang w:val="es-MX"/>
        </w:rPr>
        <w:t>el</w:t>
      </w:r>
      <w:r w:rsidRPr="00024561">
        <w:rPr>
          <w:rFonts w:ascii="Arial" w:hAnsi="Arial" w:cs="Arial"/>
          <w:spacing w:val="-9"/>
          <w:lang w:val="es-MX"/>
        </w:rPr>
        <w:t xml:space="preserve"> </w:t>
      </w:r>
      <w:r w:rsidRPr="00024561">
        <w:rPr>
          <w:rFonts w:ascii="Arial" w:hAnsi="Arial" w:cs="Arial"/>
          <w:lang w:val="es-MX"/>
        </w:rPr>
        <w:t>cas</w:t>
      </w:r>
      <w:r w:rsidRPr="00024561">
        <w:rPr>
          <w:rFonts w:ascii="Arial" w:hAnsi="Arial" w:cs="Arial"/>
          <w:spacing w:val="-5"/>
          <w:lang w:val="es-MX"/>
        </w:rPr>
        <w:t>o</w:t>
      </w:r>
      <w:r w:rsidRPr="00024561">
        <w:rPr>
          <w:rFonts w:ascii="Arial" w:hAnsi="Arial" w:cs="Arial"/>
          <w:lang w:val="es-MX"/>
        </w:rPr>
        <w:t>,</w:t>
      </w:r>
      <w:r w:rsidRPr="00024561">
        <w:rPr>
          <w:rFonts w:ascii="Arial" w:hAnsi="Arial" w:cs="Arial"/>
          <w:spacing w:val="-8"/>
          <w:lang w:val="es-MX"/>
        </w:rPr>
        <w:t xml:space="preserve"> </w:t>
      </w:r>
      <w:r w:rsidRPr="00024561">
        <w:rPr>
          <w:rFonts w:ascii="Arial" w:hAnsi="Arial" w:cs="Arial"/>
          <w:lang w:val="es-MX"/>
        </w:rPr>
        <w:t>se</w:t>
      </w:r>
      <w:r w:rsidRPr="00024561">
        <w:rPr>
          <w:rFonts w:ascii="Arial" w:hAnsi="Arial" w:cs="Arial"/>
          <w:spacing w:val="-7"/>
          <w:lang w:val="es-MX"/>
        </w:rPr>
        <w:t xml:space="preserve"> </w:t>
      </w:r>
      <w:r w:rsidRPr="00024561">
        <w:rPr>
          <w:rFonts w:ascii="Arial" w:hAnsi="Arial" w:cs="Arial"/>
          <w:spacing w:val="-5"/>
          <w:lang w:val="es-MX"/>
        </w:rPr>
        <w:t>e</w:t>
      </w:r>
      <w:r w:rsidRPr="00024561">
        <w:rPr>
          <w:rFonts w:ascii="Arial" w:hAnsi="Arial" w:cs="Arial"/>
          <w:lang w:val="es-MX"/>
        </w:rPr>
        <w:t>mit</w:t>
      </w:r>
      <w:r w:rsidRPr="00024561">
        <w:rPr>
          <w:rFonts w:ascii="Arial" w:hAnsi="Arial" w:cs="Arial"/>
          <w:spacing w:val="-5"/>
          <w:lang w:val="es-MX"/>
        </w:rPr>
        <w:t>i</w:t>
      </w:r>
      <w:r w:rsidRPr="00024561">
        <w:rPr>
          <w:rFonts w:ascii="Arial" w:hAnsi="Arial" w:cs="Arial"/>
          <w:lang w:val="es-MX"/>
        </w:rPr>
        <w:t>rán</w:t>
      </w:r>
      <w:r w:rsidRPr="00024561">
        <w:rPr>
          <w:rFonts w:ascii="Arial" w:hAnsi="Arial" w:cs="Arial"/>
          <w:spacing w:val="-7"/>
          <w:lang w:val="es-MX"/>
        </w:rPr>
        <w:t xml:space="preserve"> </w:t>
      </w:r>
      <w:r w:rsidRPr="00024561">
        <w:rPr>
          <w:rFonts w:ascii="Arial" w:hAnsi="Arial" w:cs="Arial"/>
          <w:lang w:val="es-MX"/>
        </w:rPr>
        <w:t>las</w:t>
      </w:r>
      <w:r w:rsidRPr="00024561">
        <w:rPr>
          <w:rFonts w:ascii="Arial" w:hAnsi="Arial" w:cs="Arial"/>
          <w:spacing w:val="-7"/>
          <w:lang w:val="es-MX"/>
        </w:rPr>
        <w:t xml:space="preserve"> </w:t>
      </w:r>
      <w:r w:rsidRPr="00024561">
        <w:rPr>
          <w:rFonts w:ascii="Arial" w:hAnsi="Arial" w:cs="Arial"/>
          <w:lang w:val="es-MX"/>
        </w:rPr>
        <w:t>sanciones</w:t>
      </w:r>
      <w:r w:rsidRPr="00024561">
        <w:rPr>
          <w:rFonts w:ascii="Arial" w:hAnsi="Arial" w:cs="Arial"/>
          <w:spacing w:val="-7"/>
          <w:lang w:val="es-MX"/>
        </w:rPr>
        <w:t xml:space="preserve"> </w:t>
      </w:r>
      <w:r w:rsidRPr="00024561">
        <w:rPr>
          <w:rFonts w:ascii="Arial" w:hAnsi="Arial" w:cs="Arial"/>
          <w:lang w:val="es-MX"/>
        </w:rPr>
        <w:t>c</w:t>
      </w:r>
      <w:r w:rsidRPr="00024561">
        <w:rPr>
          <w:rFonts w:ascii="Arial" w:hAnsi="Arial" w:cs="Arial"/>
          <w:spacing w:val="-5"/>
          <w:lang w:val="es-MX"/>
        </w:rPr>
        <w:t>o</w:t>
      </w:r>
      <w:r w:rsidRPr="00024561">
        <w:rPr>
          <w:rFonts w:ascii="Arial" w:hAnsi="Arial" w:cs="Arial"/>
          <w:lang w:val="es-MX"/>
        </w:rPr>
        <w:t>rrespondientes.</w:t>
      </w:r>
    </w:p>
    <w:p w:rsidR="008214A9" w:rsidRDefault="008214A9" w:rsidP="008214A9">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Artículo reformado,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8214A9" w:rsidRDefault="003D20D0" w:rsidP="00024561">
      <w:pPr>
        <w:pStyle w:val="Prrafodelista"/>
        <w:autoSpaceDE w:val="0"/>
        <w:autoSpaceDN w:val="0"/>
        <w:adjustRightInd w:val="0"/>
        <w:spacing w:after="0"/>
        <w:ind w:left="1004"/>
        <w:jc w:val="right"/>
        <w:rPr>
          <w:rStyle w:val="Hipervnculo"/>
          <w:rFonts w:ascii="Arial" w:hAnsi="Arial" w:cs="Arial"/>
          <w:b/>
          <w:i/>
          <w:sz w:val="16"/>
          <w:szCs w:val="16"/>
        </w:rPr>
      </w:pPr>
      <w:hyperlink r:id="rId10" w:history="1">
        <w:r w:rsidR="008214A9" w:rsidRPr="00C4720B">
          <w:rPr>
            <w:rStyle w:val="Hipervnculo"/>
            <w:rFonts w:ascii="Arial" w:hAnsi="Arial" w:cs="Arial"/>
            <w:b/>
            <w:i/>
            <w:sz w:val="16"/>
            <w:szCs w:val="16"/>
          </w:rPr>
          <w:t>https://po.tamaulipas.gob.mx/wp-content/uploads/2022/11/cxlvii-134-091122.pdf</w:t>
        </w:r>
      </w:hyperlink>
    </w:p>
    <w:p w:rsidR="00024561" w:rsidRDefault="00024561" w:rsidP="00024561">
      <w:pPr>
        <w:pStyle w:val="Prrafodelista"/>
        <w:autoSpaceDE w:val="0"/>
        <w:autoSpaceDN w:val="0"/>
        <w:adjustRightInd w:val="0"/>
        <w:spacing w:after="0"/>
        <w:ind w:left="1004"/>
        <w:jc w:val="right"/>
        <w:rPr>
          <w:rFonts w:ascii="Arial" w:hAnsi="Arial" w:cs="Arial"/>
          <w:b/>
          <w:i/>
          <w:sz w:val="16"/>
          <w:szCs w:val="16"/>
        </w:rPr>
      </w:pPr>
    </w:p>
    <w:p w:rsidR="00A530DC" w:rsidRPr="00FC42B7" w:rsidRDefault="007957C7" w:rsidP="008B6732">
      <w:pPr>
        <w:ind w:right="-91"/>
        <w:jc w:val="both"/>
        <w:rPr>
          <w:rFonts w:ascii="Arial" w:hAnsi="Arial" w:cs="Arial"/>
        </w:rPr>
      </w:pPr>
      <w:r w:rsidRPr="00FC42B7">
        <w:rPr>
          <w:rFonts w:ascii="Arial" w:hAnsi="Arial" w:cs="Arial"/>
          <w:b/>
        </w:rPr>
        <w:t>ARTÍCULO</w:t>
      </w:r>
      <w:r w:rsidR="00A530DC" w:rsidRPr="00FC42B7">
        <w:rPr>
          <w:rFonts w:ascii="Arial" w:hAnsi="Arial" w:cs="Arial"/>
          <w:b/>
        </w:rPr>
        <w:t xml:space="preserve"> 15. </w:t>
      </w:r>
      <w:r w:rsidR="00A530DC" w:rsidRPr="00FC42B7">
        <w:rPr>
          <w:rFonts w:ascii="Arial" w:hAnsi="Arial" w:cs="Arial"/>
        </w:rPr>
        <w:t>Las placas vehiculares que expida la dependencia competente del Ejecutivo estatal podrán ser:</w:t>
      </w:r>
    </w:p>
    <w:p w:rsidR="008B6732" w:rsidRPr="008214A9" w:rsidRDefault="008B6732" w:rsidP="008B6732">
      <w:pPr>
        <w:ind w:right="-91"/>
        <w:jc w:val="both"/>
        <w:rPr>
          <w:rFonts w:ascii="Arial" w:hAnsi="Arial" w:cs="Arial"/>
          <w:sz w:val="6"/>
        </w:rPr>
      </w:pPr>
    </w:p>
    <w:p w:rsidR="00A909DF" w:rsidRDefault="00A909DF">
      <w:pPr>
        <w:jc w:val="both"/>
        <w:rPr>
          <w:rFonts w:ascii="Arial" w:hAnsi="Arial" w:cs="Arial"/>
        </w:rPr>
      </w:pPr>
      <w:r w:rsidRPr="00FC42B7">
        <w:rPr>
          <w:rFonts w:ascii="Arial" w:hAnsi="Arial" w:cs="Arial"/>
          <w:b/>
        </w:rPr>
        <w:t>I.-</w:t>
      </w:r>
      <w:r w:rsidRPr="00FC42B7">
        <w:rPr>
          <w:rFonts w:ascii="Arial" w:hAnsi="Arial" w:cs="Arial"/>
        </w:rPr>
        <w:t xml:space="preserve"> Para servicio particular;</w:t>
      </w:r>
    </w:p>
    <w:p w:rsidR="00024561" w:rsidRPr="00FC42B7" w:rsidRDefault="00024561">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w:t>
      </w:r>
      <w:r w:rsidRPr="00FC42B7">
        <w:rPr>
          <w:rFonts w:ascii="Arial" w:hAnsi="Arial" w:cs="Arial"/>
        </w:rPr>
        <w:t xml:space="preserve"> Para servicio público de transporte;</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lastRenderedPageBreak/>
        <w:t>III.-</w:t>
      </w:r>
      <w:r w:rsidRPr="00FC42B7">
        <w:rPr>
          <w:rFonts w:ascii="Arial" w:hAnsi="Arial" w:cs="Arial"/>
        </w:rPr>
        <w:t xml:space="preserve"> Para uso oficial; y,</w:t>
      </w:r>
    </w:p>
    <w:p w:rsidR="00A909DF" w:rsidRPr="00024561" w:rsidRDefault="00A909DF">
      <w:pPr>
        <w:jc w:val="both"/>
        <w:rPr>
          <w:rFonts w:ascii="Arial" w:hAnsi="Arial" w:cs="Arial"/>
        </w:rPr>
      </w:pPr>
    </w:p>
    <w:p w:rsidR="00A909DF" w:rsidRPr="00024561" w:rsidRDefault="00A909DF">
      <w:pPr>
        <w:jc w:val="both"/>
        <w:rPr>
          <w:rFonts w:ascii="Arial" w:hAnsi="Arial" w:cs="Arial"/>
        </w:rPr>
      </w:pPr>
      <w:r w:rsidRPr="00024561">
        <w:rPr>
          <w:rFonts w:ascii="Arial" w:hAnsi="Arial" w:cs="Arial"/>
          <w:b/>
        </w:rPr>
        <w:t>IV.-</w:t>
      </w:r>
      <w:r w:rsidRPr="00024561">
        <w:rPr>
          <w:rFonts w:ascii="Arial" w:hAnsi="Arial" w:cs="Arial"/>
        </w:rPr>
        <w:t xml:space="preserve"> Para demostración.</w:t>
      </w:r>
    </w:p>
    <w:p w:rsidR="007D17A5" w:rsidRPr="00024561" w:rsidRDefault="007D17A5">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III</w:t>
      </w:r>
    </w:p>
    <w:p w:rsidR="00A909DF" w:rsidRPr="00024561" w:rsidRDefault="00A909DF">
      <w:pPr>
        <w:jc w:val="center"/>
        <w:rPr>
          <w:rFonts w:ascii="Arial" w:hAnsi="Arial" w:cs="Arial"/>
          <w:b/>
        </w:rPr>
      </w:pPr>
    </w:p>
    <w:p w:rsidR="00A909DF" w:rsidRPr="00024561" w:rsidRDefault="00A909DF">
      <w:pPr>
        <w:jc w:val="center"/>
        <w:rPr>
          <w:rFonts w:ascii="Arial" w:hAnsi="Arial" w:cs="Arial"/>
          <w:b/>
        </w:rPr>
      </w:pPr>
      <w:r w:rsidRPr="00024561">
        <w:rPr>
          <w:rFonts w:ascii="Arial" w:hAnsi="Arial" w:cs="Arial"/>
          <w:b/>
        </w:rPr>
        <w:t>DE LOS PEATONES, PASAJEROS Y CONDUCTORES.</w:t>
      </w:r>
    </w:p>
    <w:p w:rsidR="00311691" w:rsidRPr="00024561" w:rsidRDefault="00311691" w:rsidP="007D17A5">
      <w:pPr>
        <w:jc w:val="center"/>
        <w:rPr>
          <w:rFonts w:ascii="Arial" w:hAnsi="Arial" w:cs="Arial"/>
          <w:b/>
        </w:rPr>
      </w:pPr>
    </w:p>
    <w:p w:rsidR="008C3E2C" w:rsidRPr="00024561" w:rsidRDefault="007957C7" w:rsidP="007D17A5">
      <w:pPr>
        <w:autoSpaceDE w:val="0"/>
        <w:autoSpaceDN w:val="0"/>
        <w:adjustRightInd w:val="0"/>
        <w:jc w:val="both"/>
        <w:rPr>
          <w:rFonts w:ascii="Arial" w:hAnsi="Arial" w:cs="Arial"/>
        </w:rPr>
      </w:pPr>
      <w:r w:rsidRPr="00024561">
        <w:rPr>
          <w:rFonts w:ascii="Arial" w:hAnsi="Arial" w:cs="Arial"/>
          <w:b/>
        </w:rPr>
        <w:t>ARTÍCULO</w:t>
      </w:r>
      <w:r w:rsidR="00A909DF" w:rsidRPr="00024561">
        <w:rPr>
          <w:rFonts w:ascii="Arial" w:hAnsi="Arial" w:cs="Arial"/>
          <w:b/>
        </w:rPr>
        <w:t xml:space="preserve"> 16.-</w:t>
      </w:r>
      <w:r w:rsidR="00A909DF" w:rsidRPr="00024561">
        <w:rPr>
          <w:rFonts w:ascii="Arial" w:hAnsi="Arial" w:cs="Arial"/>
        </w:rPr>
        <w:t xml:space="preserve"> </w:t>
      </w:r>
      <w:r w:rsidR="004B53C5" w:rsidRPr="00024561">
        <w:rPr>
          <w:rFonts w:ascii="Arial" w:hAnsi="Arial" w:cs="Arial"/>
          <w:bCs/>
          <w:color w:val="000000"/>
        </w:rPr>
        <w:t>Los peatones y las personas con discapacidad, tendrán preferencia en la circulación, por lo que los conductores de vehículos y motocicletas les guardarán la consideración debida y tomarán las precauciones necesarias para la protección y seguridad de su integridad física; cediéndoles el paso, cuando éstos se encuentren cruzando las calles y sobrevenga un cambio de señal de paso de los semáforos que regulan la circulación.</w:t>
      </w:r>
    </w:p>
    <w:p w:rsidR="008C3E2C" w:rsidRPr="00024561" w:rsidRDefault="008C3E2C" w:rsidP="007D17A5">
      <w:pPr>
        <w:autoSpaceDE w:val="0"/>
        <w:autoSpaceDN w:val="0"/>
        <w:adjustRightInd w:val="0"/>
        <w:jc w:val="both"/>
        <w:rPr>
          <w:rFonts w:ascii="Arial" w:hAnsi="Arial" w:cs="Arial"/>
        </w:rPr>
      </w:pPr>
    </w:p>
    <w:p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17.-</w:t>
      </w:r>
      <w:r w:rsidR="00A909DF" w:rsidRPr="00024561">
        <w:rPr>
          <w:rFonts w:ascii="Arial" w:hAnsi="Arial" w:cs="Arial"/>
        </w:rPr>
        <w:t xml:space="preserve"> Los conductores de los vehículos de transporte de pasajeros, deberán guardar la debida consideración a los usuarios, cuando éstos procedan a abordar o descender de sus vehículos.</w:t>
      </w:r>
    </w:p>
    <w:p w:rsidR="00A909DF" w:rsidRPr="00024561" w:rsidRDefault="00A909DF" w:rsidP="007D17A5">
      <w:pPr>
        <w:jc w:val="both"/>
        <w:rPr>
          <w:rFonts w:ascii="Arial" w:hAnsi="Arial" w:cs="Arial"/>
        </w:rPr>
      </w:pPr>
    </w:p>
    <w:p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18.-</w:t>
      </w:r>
      <w:r w:rsidR="00A909DF" w:rsidRPr="00024561">
        <w:rPr>
          <w:rFonts w:ascii="Arial" w:hAnsi="Arial" w:cs="Arial"/>
        </w:rPr>
        <w:t xml:space="preserve"> Se consideran pasajeros a las personas que aborden vehículos del servicio público de transporte para trasladarse de un lugar a otro, mediante pago de la tarifa autorizada.</w:t>
      </w:r>
    </w:p>
    <w:p w:rsidR="00A909DF" w:rsidRPr="00024561" w:rsidRDefault="00A909DF" w:rsidP="007D17A5">
      <w:pPr>
        <w:jc w:val="both"/>
        <w:rPr>
          <w:rFonts w:ascii="Arial" w:hAnsi="Arial" w:cs="Arial"/>
        </w:rPr>
      </w:pPr>
    </w:p>
    <w:p w:rsidR="00A530DC" w:rsidRPr="00024561" w:rsidRDefault="007957C7" w:rsidP="007D17A5">
      <w:pPr>
        <w:ind w:right="-91"/>
        <w:jc w:val="both"/>
        <w:rPr>
          <w:rFonts w:ascii="Arial" w:hAnsi="Arial" w:cs="Arial"/>
        </w:rPr>
      </w:pPr>
      <w:r w:rsidRPr="00024561">
        <w:rPr>
          <w:rFonts w:ascii="Arial" w:hAnsi="Arial" w:cs="Arial"/>
          <w:b/>
        </w:rPr>
        <w:t>ARTÍCULO</w:t>
      </w:r>
      <w:r w:rsidR="00A530DC" w:rsidRPr="00024561">
        <w:rPr>
          <w:rFonts w:ascii="Arial" w:hAnsi="Arial" w:cs="Arial"/>
          <w:b/>
        </w:rPr>
        <w:t xml:space="preserve"> 19. </w:t>
      </w:r>
      <w:r w:rsidR="00A530DC" w:rsidRPr="00024561">
        <w:rPr>
          <w:rFonts w:ascii="Arial" w:hAnsi="Arial" w:cs="Arial"/>
        </w:rPr>
        <w:t>Tendrán el carácter de conductores las personas que habiendo demostrado conocimiento y habilidades para operar y conducir un vehículo automotor, han sido autorizados para ello mediante la expedición del documento que lo acredite, estando obligados a cumplir esta ley y las disposiciones reglamentarias de la materia.</w:t>
      </w:r>
    </w:p>
    <w:p w:rsidR="00A75CB8" w:rsidRPr="00024561" w:rsidRDefault="00A75CB8" w:rsidP="007D17A5">
      <w:pPr>
        <w:ind w:right="-91"/>
        <w:jc w:val="both"/>
        <w:rPr>
          <w:rFonts w:ascii="Arial" w:hAnsi="Arial" w:cs="Arial"/>
        </w:rPr>
      </w:pPr>
    </w:p>
    <w:p w:rsidR="00A530DC" w:rsidRPr="00024561" w:rsidRDefault="00A530DC" w:rsidP="007D17A5">
      <w:pPr>
        <w:ind w:right="-91"/>
        <w:jc w:val="both"/>
        <w:rPr>
          <w:rFonts w:ascii="Arial" w:hAnsi="Arial" w:cs="Arial"/>
        </w:rPr>
      </w:pPr>
      <w:r w:rsidRPr="00024561">
        <w:rPr>
          <w:rFonts w:ascii="Arial" w:hAnsi="Arial" w:cs="Arial"/>
        </w:rPr>
        <w:t>El Estado y los Municipios se coordinarán para la realización de los exámenes de pericia y de conocimientos a que se refiere este artículo, a través de las oficinas estatales o municipales que correspondan.</w:t>
      </w:r>
    </w:p>
    <w:p w:rsidR="00FE795D" w:rsidRPr="00024561" w:rsidRDefault="00FE795D" w:rsidP="007D17A5">
      <w:pPr>
        <w:ind w:right="-91"/>
        <w:jc w:val="both"/>
        <w:rPr>
          <w:rFonts w:ascii="Arial" w:hAnsi="Arial" w:cs="Arial"/>
        </w:rPr>
      </w:pPr>
    </w:p>
    <w:p w:rsidR="00A530DC" w:rsidRPr="00024561" w:rsidRDefault="00A530DC" w:rsidP="007D17A5">
      <w:pPr>
        <w:ind w:right="-91"/>
        <w:jc w:val="both"/>
        <w:rPr>
          <w:rFonts w:ascii="Arial" w:hAnsi="Arial" w:cs="Arial"/>
        </w:rPr>
      </w:pPr>
      <w:r w:rsidRPr="00024561">
        <w:rPr>
          <w:rFonts w:ascii="Arial" w:hAnsi="Arial" w:cs="Arial"/>
        </w:rPr>
        <w:t>Al efecto, se deberá cumplir con los siguientes requisitos:</w:t>
      </w:r>
    </w:p>
    <w:p w:rsidR="009067EF" w:rsidRPr="00024561" w:rsidRDefault="009067EF" w:rsidP="007D17A5">
      <w:pPr>
        <w:ind w:right="-91"/>
        <w:jc w:val="both"/>
        <w:rPr>
          <w:rFonts w:ascii="Arial" w:hAnsi="Arial" w:cs="Arial"/>
        </w:rPr>
      </w:pPr>
    </w:p>
    <w:p w:rsidR="00A530DC" w:rsidRPr="00024561" w:rsidRDefault="00A530DC" w:rsidP="007D17A5">
      <w:pPr>
        <w:numPr>
          <w:ilvl w:val="0"/>
          <w:numId w:val="21"/>
        </w:numPr>
        <w:tabs>
          <w:tab w:val="clear" w:pos="1080"/>
          <w:tab w:val="num" w:pos="284"/>
        </w:tabs>
        <w:ind w:left="0" w:right="-91" w:firstLine="0"/>
        <w:jc w:val="both"/>
        <w:rPr>
          <w:rFonts w:ascii="Arial" w:hAnsi="Arial" w:cs="Arial"/>
        </w:rPr>
      </w:pPr>
      <w:r w:rsidRPr="00024561">
        <w:rPr>
          <w:rFonts w:ascii="Arial" w:hAnsi="Arial" w:cs="Arial"/>
        </w:rPr>
        <w:t>Tener dieciocho o más años de edad al momento de solicitar la expedición de la licencia. Los mayores de dieciséis años  podrán obtener licencia para conducir y operar vehículos automotores, previo escrito de los padres o representantes legales, mediante el cual expresen su aceptación de la responsabilidad civil solidaria;</w:t>
      </w:r>
    </w:p>
    <w:p w:rsidR="00A530DC" w:rsidRPr="00024561" w:rsidRDefault="00A530DC" w:rsidP="007D17A5">
      <w:pPr>
        <w:ind w:right="-91"/>
        <w:jc w:val="both"/>
        <w:rPr>
          <w:rFonts w:ascii="Arial" w:hAnsi="Arial" w:cs="Arial"/>
        </w:rPr>
      </w:pPr>
    </w:p>
    <w:p w:rsidR="00A530DC" w:rsidRPr="00024561"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t>Acreditar el curso de manejo teórico y práctico en términos de</w:t>
      </w:r>
      <w:r w:rsidR="009067EF" w:rsidRPr="00024561">
        <w:rPr>
          <w:rFonts w:ascii="Arial" w:hAnsi="Arial" w:cs="Arial"/>
          <w:sz w:val="20"/>
          <w:szCs w:val="20"/>
        </w:rPr>
        <w:t xml:space="preserve">l presente artículo y de lo que </w:t>
      </w:r>
      <w:r w:rsidRPr="00024561">
        <w:rPr>
          <w:rFonts w:ascii="Arial" w:hAnsi="Arial" w:cs="Arial"/>
          <w:sz w:val="20"/>
          <w:szCs w:val="20"/>
        </w:rPr>
        <w:t>establezca el Reglamento correspondiente; y</w:t>
      </w:r>
    </w:p>
    <w:p w:rsidR="007A15CC" w:rsidRPr="00024561" w:rsidRDefault="007A15CC" w:rsidP="007D17A5">
      <w:pPr>
        <w:pStyle w:val="Prrafodelista"/>
        <w:spacing w:after="0" w:line="240" w:lineRule="auto"/>
        <w:ind w:left="1080" w:right="-91"/>
        <w:contextualSpacing w:val="0"/>
        <w:jc w:val="both"/>
        <w:rPr>
          <w:rFonts w:ascii="Arial" w:hAnsi="Arial" w:cs="Arial"/>
          <w:sz w:val="20"/>
          <w:szCs w:val="20"/>
        </w:rPr>
      </w:pPr>
    </w:p>
    <w:p w:rsidR="00A530DC" w:rsidRPr="00024561"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t>Igualmente, se consultará al interesado si es su intención registrase como donador de órganos. En caso afirmativo, se procederá a asentar tal circunstancia en el documento oficial que se expida, y se contestará el formulario para dichos efectos, dándose cuenta de ello a la instancia estatal competente.</w:t>
      </w:r>
    </w:p>
    <w:p w:rsidR="007D17A5" w:rsidRPr="00024561" w:rsidRDefault="007D17A5" w:rsidP="007D17A5">
      <w:pPr>
        <w:tabs>
          <w:tab w:val="num" w:pos="426"/>
        </w:tabs>
        <w:ind w:right="-91"/>
        <w:jc w:val="both"/>
        <w:rPr>
          <w:rFonts w:ascii="Arial" w:hAnsi="Arial" w:cs="Arial"/>
        </w:rPr>
      </w:pPr>
    </w:p>
    <w:p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lang w:val="es-MX"/>
        </w:rPr>
        <w:t xml:space="preserve"> </w:t>
      </w:r>
      <w:r w:rsidR="008C3E2C" w:rsidRPr="00024561">
        <w:rPr>
          <w:rFonts w:ascii="Arial" w:hAnsi="Arial" w:cs="Arial"/>
          <w:b/>
          <w:bCs/>
          <w:lang w:val="es-MX"/>
        </w:rPr>
        <w:t>19 Bis.-</w:t>
      </w:r>
      <w:r w:rsidR="008C3E2C" w:rsidRPr="00024561">
        <w:rPr>
          <w:rFonts w:ascii="Arial" w:hAnsi="Arial" w:cs="Arial"/>
          <w:lang w:val="es-MX"/>
        </w:rPr>
        <w:t xml:space="preserve"> Son obligaciones de los conductores:</w:t>
      </w:r>
    </w:p>
    <w:p w:rsidR="007D17A5" w:rsidRPr="00024561" w:rsidRDefault="007D17A5" w:rsidP="007D17A5">
      <w:pPr>
        <w:jc w:val="both"/>
        <w:rPr>
          <w:rFonts w:ascii="Arial" w:hAnsi="Arial" w:cs="Arial"/>
          <w:lang w:val="es-MX"/>
        </w:rPr>
      </w:pPr>
    </w:p>
    <w:p w:rsidR="008C3E2C" w:rsidRPr="00024561" w:rsidRDefault="00721F97" w:rsidP="007D17A5">
      <w:pPr>
        <w:numPr>
          <w:ilvl w:val="0"/>
          <w:numId w:val="6"/>
        </w:numPr>
        <w:tabs>
          <w:tab w:val="clear" w:pos="1080"/>
          <w:tab w:val="num" w:pos="426"/>
        </w:tabs>
        <w:ind w:left="426" w:hanging="426"/>
        <w:jc w:val="both"/>
        <w:rPr>
          <w:rFonts w:ascii="Arial" w:hAnsi="Arial" w:cs="Arial"/>
          <w:lang w:val="es-MX"/>
        </w:rPr>
      </w:pPr>
      <w:r w:rsidRPr="00024561">
        <w:rPr>
          <w:rFonts w:ascii="Arial" w:hAnsi="Arial" w:cs="Arial"/>
          <w:lang w:val="es-MX"/>
        </w:rPr>
        <w:t>Usar el cinturón de seguridad por todos los ocupantes de los vehículos de motor, a excepción de las motocicletas, y contar con seguro de responsabilidad civil de daños contra terceros;</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Usar  casco y lentes protectores para los ocupantes de motocicletas; </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Usar silla porta infantes, en los automóviles, para los menores de tres años; y</w:t>
      </w:r>
    </w:p>
    <w:p w:rsidR="008C3E2C" w:rsidRPr="00024561" w:rsidRDefault="008C3E2C" w:rsidP="007D17A5">
      <w:pPr>
        <w:tabs>
          <w:tab w:val="num" w:pos="0"/>
          <w:tab w:val="left" w:pos="426"/>
        </w:tabs>
        <w:jc w:val="both"/>
        <w:rPr>
          <w:rFonts w:ascii="Arial" w:hAnsi="Arial" w:cs="Arial"/>
          <w:lang w:val="es-MX"/>
        </w:rPr>
      </w:pPr>
    </w:p>
    <w:p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Ubicar a los menores de doce años, en el asiento posterior del vehículo. </w:t>
      </w:r>
    </w:p>
    <w:p w:rsidR="008C3E2C" w:rsidRPr="00024561" w:rsidRDefault="008C3E2C" w:rsidP="007D17A5">
      <w:pPr>
        <w:jc w:val="both"/>
        <w:rPr>
          <w:rFonts w:ascii="Arial" w:hAnsi="Arial" w:cs="Arial"/>
          <w:lang w:val="es-MX"/>
        </w:rPr>
      </w:pPr>
    </w:p>
    <w:p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b/>
          <w:bCs/>
          <w:lang w:val="es-MX"/>
        </w:rPr>
        <w:t xml:space="preserve"> 19 Ter</w:t>
      </w:r>
      <w:r w:rsidR="008C3E2C" w:rsidRPr="00024561">
        <w:rPr>
          <w:rFonts w:ascii="Arial" w:hAnsi="Arial" w:cs="Arial"/>
          <w:lang w:val="es-MX"/>
        </w:rPr>
        <w:t>.- Se prohíbe a los conductores de vehículos y motocicletas:</w:t>
      </w:r>
    </w:p>
    <w:p w:rsidR="008C3E2C" w:rsidRPr="00024561" w:rsidRDefault="008C3E2C" w:rsidP="007D17A5">
      <w:pPr>
        <w:jc w:val="both"/>
        <w:rPr>
          <w:rFonts w:ascii="Arial" w:hAnsi="Arial" w:cs="Arial"/>
          <w:lang w:val="es-MX"/>
        </w:rPr>
      </w:pPr>
    </w:p>
    <w:p w:rsidR="008C3E2C" w:rsidRPr="00024561" w:rsidRDefault="008C3E2C" w:rsidP="007D17A5">
      <w:pPr>
        <w:tabs>
          <w:tab w:val="left" w:pos="284"/>
        </w:tabs>
        <w:jc w:val="both"/>
        <w:rPr>
          <w:rFonts w:ascii="Arial" w:hAnsi="Arial" w:cs="Arial"/>
        </w:rPr>
      </w:pPr>
      <w:r w:rsidRPr="00024561">
        <w:rPr>
          <w:rFonts w:ascii="Arial" w:hAnsi="Arial" w:cs="Arial"/>
          <w:b/>
        </w:rPr>
        <w:lastRenderedPageBreak/>
        <w:t>I.</w:t>
      </w:r>
      <w:r w:rsidR="00A85043" w:rsidRPr="00024561">
        <w:rPr>
          <w:rFonts w:ascii="Arial" w:hAnsi="Arial" w:cs="Arial"/>
          <w:b/>
        </w:rPr>
        <w:t>-</w:t>
      </w:r>
      <w:r w:rsidRPr="00024561">
        <w:rPr>
          <w:rFonts w:ascii="Arial" w:hAnsi="Arial" w:cs="Arial"/>
        </w:rPr>
        <w:tab/>
        <w:t>Conducir en estado de ineptitud, en estado de ebriedad, en evidente estado de ebriedad, o bajo la influencia de estupefacientes u otras substancias tóxicas.</w:t>
      </w:r>
    </w:p>
    <w:p w:rsidR="007D17A5" w:rsidRPr="00024561" w:rsidRDefault="007D17A5" w:rsidP="007D17A5">
      <w:pPr>
        <w:jc w:val="both"/>
        <w:rPr>
          <w:rFonts w:ascii="Arial" w:hAnsi="Arial" w:cs="Arial"/>
        </w:rPr>
      </w:pPr>
    </w:p>
    <w:p w:rsidR="008C3E2C" w:rsidRPr="00024561" w:rsidRDefault="008C3E2C" w:rsidP="007D17A5">
      <w:pPr>
        <w:spacing w:line="360" w:lineRule="auto"/>
        <w:jc w:val="both"/>
        <w:rPr>
          <w:rFonts w:ascii="Arial" w:hAnsi="Arial" w:cs="Arial"/>
          <w:lang w:val="es-MX"/>
        </w:rPr>
      </w:pPr>
      <w:r w:rsidRPr="00024561">
        <w:rPr>
          <w:rFonts w:ascii="Arial" w:hAnsi="Arial" w:cs="Arial"/>
          <w:lang w:val="es-MX"/>
        </w:rPr>
        <w:t xml:space="preserve">Se considera: </w:t>
      </w:r>
    </w:p>
    <w:p w:rsidR="008C3E2C" w:rsidRDefault="008C3E2C" w:rsidP="00024561">
      <w:pPr>
        <w:pStyle w:val="Sangradetextonormal"/>
        <w:spacing w:after="0"/>
        <w:ind w:left="0"/>
        <w:jc w:val="both"/>
        <w:rPr>
          <w:rFonts w:ascii="Arial" w:hAnsi="Arial" w:cs="Arial"/>
          <w:bCs/>
          <w:sz w:val="20"/>
          <w:szCs w:val="20"/>
        </w:rPr>
      </w:pPr>
      <w:r w:rsidRPr="00024561">
        <w:rPr>
          <w:rFonts w:ascii="Arial" w:hAnsi="Arial" w:cs="Arial"/>
          <w:bCs/>
          <w:sz w:val="20"/>
          <w:szCs w:val="20"/>
        </w:rPr>
        <w:t xml:space="preserve">a).- Estado de ineptitud para conducir: la condición física y mental ocasionada por la ingesta de alcohol etílico que se presenta en una persona cuando su organismo contiene cuando menos </w:t>
      </w:r>
      <w:smartTag w:uri="urn:schemas-microsoft-com:office:smarttags" w:element="metricconverter">
        <w:smartTagPr>
          <w:attr w:name="ProductID" w:val="0.8 gramos"/>
        </w:smartTagPr>
        <w:r w:rsidRPr="00024561">
          <w:rPr>
            <w:rFonts w:ascii="Arial" w:hAnsi="Arial" w:cs="Arial"/>
            <w:bCs/>
            <w:sz w:val="20"/>
            <w:szCs w:val="20"/>
          </w:rPr>
          <w:t>0.8 gramos</w:t>
        </w:r>
      </w:smartTag>
      <w:r w:rsidRPr="00024561">
        <w:rPr>
          <w:rFonts w:ascii="Arial" w:hAnsi="Arial" w:cs="Arial"/>
          <w:bCs/>
          <w:sz w:val="20"/>
          <w:szCs w:val="20"/>
        </w:rPr>
        <w:t xml:space="preserve"> de alcohol por litro de sangre; o en aire expirado superior a </w:t>
      </w:r>
      <w:r w:rsidR="008B3EF9" w:rsidRPr="00024561">
        <w:rPr>
          <w:rFonts w:ascii="Arial" w:hAnsi="Arial" w:cs="Arial"/>
          <w:bCs/>
          <w:sz w:val="20"/>
          <w:szCs w:val="20"/>
        </w:rPr>
        <w:t>más</w:t>
      </w:r>
      <w:r w:rsidRPr="00024561">
        <w:rPr>
          <w:rFonts w:ascii="Arial" w:hAnsi="Arial" w:cs="Arial"/>
          <w:bCs/>
          <w:sz w:val="20"/>
          <w:szCs w:val="20"/>
        </w:rPr>
        <w:t xml:space="preserve"> de 0.4 miligramos por litro </w:t>
      </w:r>
      <w:proofErr w:type="spellStart"/>
      <w:r w:rsidRPr="00024561">
        <w:rPr>
          <w:rFonts w:ascii="Arial" w:hAnsi="Arial" w:cs="Arial"/>
          <w:bCs/>
          <w:sz w:val="20"/>
          <w:szCs w:val="20"/>
        </w:rPr>
        <w:t>ó</w:t>
      </w:r>
      <w:proofErr w:type="spellEnd"/>
      <w:r w:rsidRPr="00024561">
        <w:rPr>
          <w:rFonts w:ascii="Arial" w:hAnsi="Arial" w:cs="Arial"/>
          <w:bCs/>
          <w:sz w:val="20"/>
          <w:szCs w:val="20"/>
        </w:rPr>
        <w:t xml:space="preserve"> en ambos casos, su equivalente en algún otro sistema de medición;</w:t>
      </w:r>
    </w:p>
    <w:p w:rsidR="00024561" w:rsidRPr="00024561" w:rsidRDefault="00024561" w:rsidP="00024561">
      <w:pPr>
        <w:pStyle w:val="Sangradetextonormal"/>
        <w:spacing w:after="0"/>
        <w:ind w:left="0"/>
        <w:jc w:val="both"/>
        <w:rPr>
          <w:rFonts w:ascii="Arial" w:hAnsi="Arial" w:cs="Arial"/>
          <w:bCs/>
          <w:sz w:val="20"/>
          <w:szCs w:val="20"/>
        </w:rPr>
      </w:pPr>
    </w:p>
    <w:p w:rsidR="008C3E2C" w:rsidRDefault="008C3E2C" w:rsidP="00024561">
      <w:pPr>
        <w:pStyle w:val="Sangradetextonormal"/>
        <w:tabs>
          <w:tab w:val="left" w:pos="426"/>
        </w:tabs>
        <w:spacing w:after="0"/>
        <w:ind w:left="0"/>
        <w:jc w:val="both"/>
        <w:rPr>
          <w:rFonts w:ascii="Arial" w:hAnsi="Arial" w:cs="Arial"/>
          <w:bCs/>
          <w:sz w:val="20"/>
          <w:szCs w:val="20"/>
        </w:rPr>
      </w:pPr>
      <w:r w:rsidRPr="00024561">
        <w:rPr>
          <w:rFonts w:ascii="Arial" w:hAnsi="Arial" w:cs="Arial"/>
          <w:bCs/>
          <w:sz w:val="20"/>
          <w:szCs w:val="20"/>
          <w:lang w:val="es-MX"/>
        </w:rPr>
        <w:t>b).-</w:t>
      </w:r>
      <w:r w:rsidRPr="00024561">
        <w:rPr>
          <w:rFonts w:ascii="Arial" w:hAnsi="Arial" w:cs="Arial"/>
          <w:bCs/>
          <w:sz w:val="20"/>
          <w:szCs w:val="20"/>
          <w:lang w:val="es-MX"/>
        </w:rPr>
        <w:tab/>
        <w:t xml:space="preserve">Estado de ebriedad: la </w:t>
      </w:r>
      <w:r w:rsidRPr="00024561">
        <w:rPr>
          <w:rFonts w:ascii="Arial" w:hAnsi="Arial" w:cs="Arial"/>
          <w:bCs/>
          <w:sz w:val="20"/>
          <w:szCs w:val="20"/>
        </w:rPr>
        <w:t xml:space="preserve">condición física y mental ocasionada por la ingesta de alcohol etílico que se presenta en una persona cuando su organismo contenga cuando menos </w:t>
      </w:r>
      <w:smartTag w:uri="urn:schemas-microsoft-com:office:smarttags" w:element="metricconverter">
        <w:smartTagPr>
          <w:attr w:name="ProductID" w:val="1.5 gramos"/>
        </w:smartTagPr>
        <w:r w:rsidRPr="00024561">
          <w:rPr>
            <w:rFonts w:ascii="Arial" w:hAnsi="Arial" w:cs="Arial"/>
            <w:bCs/>
            <w:sz w:val="20"/>
            <w:szCs w:val="20"/>
          </w:rPr>
          <w:t>1.5 gramos</w:t>
        </w:r>
      </w:smartTag>
      <w:r w:rsidRPr="00024561">
        <w:rPr>
          <w:rFonts w:ascii="Arial" w:hAnsi="Arial" w:cs="Arial"/>
          <w:bCs/>
          <w:sz w:val="20"/>
          <w:szCs w:val="20"/>
        </w:rPr>
        <w:t xml:space="preserve"> de alcohol por litro de sangre o su equivalente en algún otro sistema de medición;</w:t>
      </w:r>
    </w:p>
    <w:p w:rsidR="00024561" w:rsidRPr="00024561" w:rsidRDefault="00024561" w:rsidP="00024561">
      <w:pPr>
        <w:pStyle w:val="Sangradetextonormal"/>
        <w:tabs>
          <w:tab w:val="left" w:pos="426"/>
        </w:tabs>
        <w:spacing w:after="0"/>
        <w:ind w:left="0"/>
        <w:jc w:val="both"/>
        <w:rPr>
          <w:rFonts w:ascii="Arial" w:hAnsi="Arial" w:cs="Arial"/>
          <w:bCs/>
          <w:sz w:val="20"/>
          <w:szCs w:val="20"/>
        </w:rPr>
      </w:pPr>
    </w:p>
    <w:p w:rsidR="008C3E2C" w:rsidRPr="00024561" w:rsidRDefault="008C3E2C" w:rsidP="00024561">
      <w:pPr>
        <w:pStyle w:val="Sangradetextonormal"/>
        <w:tabs>
          <w:tab w:val="left" w:pos="426"/>
        </w:tabs>
        <w:spacing w:after="0"/>
        <w:ind w:left="0"/>
        <w:jc w:val="both"/>
        <w:rPr>
          <w:rFonts w:ascii="Arial" w:hAnsi="Arial" w:cs="Arial"/>
          <w:bCs/>
          <w:sz w:val="20"/>
          <w:szCs w:val="20"/>
        </w:rPr>
      </w:pPr>
      <w:r w:rsidRPr="00024561">
        <w:rPr>
          <w:rFonts w:ascii="Arial" w:hAnsi="Arial" w:cs="Arial"/>
          <w:bCs/>
          <w:sz w:val="20"/>
          <w:szCs w:val="20"/>
        </w:rPr>
        <w:t>c).-</w:t>
      </w:r>
      <w:r w:rsidRPr="00024561">
        <w:rPr>
          <w:rFonts w:ascii="Arial" w:hAnsi="Arial" w:cs="Arial"/>
          <w:bCs/>
          <w:sz w:val="20"/>
          <w:szCs w:val="20"/>
        </w:rPr>
        <w:tab/>
        <w:t xml:space="preserve">Evidente Estado de Ebriedad: cuando a través de los sentidos por las manifestaciones externas aparentes, se pueda apreciar razonablemente que la conducta o la condición física de una persona presenta alteraciones en la coordinación, en la respuesta de reflejos, en el equilibrio o en el lenguaje, con motivo del consumo de alcohol etílico y que además pueda ser confirmado por </w:t>
      </w:r>
      <w:proofErr w:type="spellStart"/>
      <w:r w:rsidRPr="00024561">
        <w:rPr>
          <w:rFonts w:ascii="Arial" w:hAnsi="Arial" w:cs="Arial"/>
          <w:bCs/>
          <w:sz w:val="20"/>
          <w:szCs w:val="20"/>
        </w:rPr>
        <w:t>exámen</w:t>
      </w:r>
      <w:proofErr w:type="spellEnd"/>
      <w:r w:rsidRPr="00024561">
        <w:rPr>
          <w:rFonts w:ascii="Arial" w:hAnsi="Arial" w:cs="Arial"/>
          <w:bCs/>
          <w:sz w:val="20"/>
          <w:szCs w:val="20"/>
        </w:rPr>
        <w:t xml:space="preserve"> de alcoholemia;</w:t>
      </w:r>
    </w:p>
    <w:p w:rsidR="00024561" w:rsidRDefault="00024561" w:rsidP="00A85043">
      <w:pPr>
        <w:pStyle w:val="Sangradetextonormal"/>
        <w:spacing w:after="0"/>
        <w:ind w:left="0"/>
        <w:jc w:val="both"/>
        <w:rPr>
          <w:rFonts w:ascii="Arial" w:hAnsi="Arial" w:cs="Arial"/>
          <w:b/>
          <w:bCs/>
          <w:sz w:val="20"/>
          <w:szCs w:val="20"/>
          <w:lang w:val="es-MX"/>
        </w:rPr>
      </w:pPr>
    </w:p>
    <w:p w:rsidR="008C3E2C" w:rsidRPr="00024561" w:rsidRDefault="00A85043" w:rsidP="00A85043">
      <w:pPr>
        <w:pStyle w:val="Sangradetextonormal"/>
        <w:spacing w:after="0"/>
        <w:ind w:left="0"/>
        <w:jc w:val="both"/>
        <w:rPr>
          <w:rFonts w:ascii="Arial" w:hAnsi="Arial" w:cs="Arial"/>
          <w:bCs/>
          <w:sz w:val="20"/>
          <w:szCs w:val="20"/>
        </w:rPr>
      </w:pPr>
      <w:r w:rsidRPr="00024561">
        <w:rPr>
          <w:rFonts w:ascii="Arial" w:hAnsi="Arial" w:cs="Arial"/>
          <w:b/>
          <w:bCs/>
          <w:sz w:val="20"/>
          <w:szCs w:val="20"/>
          <w:lang w:val="es-MX"/>
        </w:rPr>
        <w:t>II.-</w:t>
      </w:r>
      <w:r w:rsidRPr="00024561">
        <w:rPr>
          <w:rFonts w:ascii="Arial" w:hAnsi="Arial" w:cs="Arial"/>
          <w:bCs/>
          <w:sz w:val="20"/>
          <w:szCs w:val="20"/>
          <w:lang w:val="es-MX"/>
        </w:rPr>
        <w:t xml:space="preserve"> </w:t>
      </w:r>
      <w:r w:rsidR="0088216E" w:rsidRPr="00024561">
        <w:rPr>
          <w:rFonts w:ascii="Arial" w:hAnsi="Arial" w:cs="Arial"/>
          <w:sz w:val="20"/>
          <w:szCs w:val="20"/>
        </w:rPr>
        <w:t>Conducir usando dispositivos de comunicación, tales como radios, teléfonos celulares y otros, que disminuyen la habilidad y capacidad de reacción al conductor de un vehículo, impidiendo la máxima seguridad en la conducción de los vehículos automotores. Las autoridades estatales y municipales, según corresponda, colocarán en sus respectivas jurisdicciones, con base en las normas oficiales mexicanas aplicables, señalética vial específica que indique la prohibición del uso de estos aparatos al conducir, y la colocarán sin excepción, en zonas escolares, hospitalarias, de salud, recreativas y comerciales; y</w:t>
      </w:r>
    </w:p>
    <w:p w:rsidR="008C3E2C" w:rsidRPr="00024561" w:rsidRDefault="008C3E2C" w:rsidP="0088216E">
      <w:pPr>
        <w:pStyle w:val="Sangradetextonormal"/>
        <w:spacing w:after="0"/>
        <w:ind w:left="0"/>
        <w:jc w:val="both"/>
        <w:rPr>
          <w:rFonts w:ascii="Arial" w:hAnsi="Arial" w:cs="Arial"/>
          <w:bCs/>
          <w:sz w:val="20"/>
          <w:szCs w:val="20"/>
        </w:rPr>
      </w:pPr>
    </w:p>
    <w:p w:rsidR="003A321E" w:rsidRPr="00024561" w:rsidRDefault="003A321E" w:rsidP="00A85043">
      <w:pPr>
        <w:tabs>
          <w:tab w:val="left" w:pos="709"/>
        </w:tabs>
        <w:ind w:right="-91"/>
        <w:jc w:val="both"/>
        <w:rPr>
          <w:rFonts w:ascii="Arial" w:hAnsi="Arial" w:cs="Arial"/>
        </w:rPr>
      </w:pPr>
      <w:r w:rsidRPr="00024561">
        <w:rPr>
          <w:rFonts w:ascii="Arial" w:hAnsi="Arial" w:cs="Arial"/>
          <w:b/>
        </w:rPr>
        <w:t>III</w:t>
      </w:r>
      <w:r w:rsidR="00A85043" w:rsidRPr="00024561">
        <w:rPr>
          <w:rFonts w:ascii="Arial" w:hAnsi="Arial" w:cs="Arial"/>
        </w:rPr>
        <w:t xml:space="preserve">.- </w:t>
      </w:r>
      <w:r w:rsidRPr="00024561">
        <w:rPr>
          <w:rFonts w:ascii="Arial" w:hAnsi="Arial" w:cs="Arial"/>
        </w:rPr>
        <w:t>Conducir llevando en sus manos, brazos o regazo, a personas, animales o bultos. Asimismo, maquillándose o desmaquillándose, hacer uso de aparatos de comunicación celular, satelital o de radio comunicación, ya sea en su uso básico o en cualquier otra función de que esté previsto el sistema de éste; así como las demás prohibiciones que prevean las normas reglamentarias estatales o municipales correspondientes.</w:t>
      </w:r>
    </w:p>
    <w:p w:rsidR="008C3E2C" w:rsidRPr="00024561" w:rsidRDefault="008C3E2C">
      <w:pPr>
        <w:jc w:val="both"/>
        <w:rPr>
          <w:rFonts w:ascii="Arial" w:hAnsi="Arial" w:cs="Arial"/>
          <w:b/>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20.-</w:t>
      </w:r>
      <w:r w:rsidR="00A909DF" w:rsidRPr="00024561">
        <w:rPr>
          <w:rFonts w:ascii="Arial" w:hAnsi="Arial" w:cs="Arial"/>
        </w:rPr>
        <w:t xml:space="preserve"> Queda prohibida la circulación de vehículos que constituyan peligro para sus conductores, pasajero o los peatones; así como los que dañen las vías públicas o contaminen el ambiente. En estos casos se estará a lo ordenado en el Artículo 24 de esta Ley.</w:t>
      </w:r>
    </w:p>
    <w:p w:rsidR="001F1DD3" w:rsidRPr="00024561" w:rsidRDefault="001F1DD3">
      <w:pPr>
        <w:jc w:val="both"/>
        <w:rPr>
          <w:rFonts w:ascii="Arial" w:hAnsi="Arial" w:cs="Arial"/>
        </w:rPr>
      </w:pPr>
    </w:p>
    <w:p w:rsidR="00BC048A" w:rsidRPr="00024561" w:rsidRDefault="00BC048A" w:rsidP="00BC048A">
      <w:pPr>
        <w:jc w:val="both"/>
        <w:rPr>
          <w:rFonts w:ascii="Arial" w:hAnsi="Arial" w:cs="Arial"/>
          <w:lang w:val="es-MX"/>
        </w:rPr>
      </w:pPr>
      <w:r w:rsidRPr="00024561">
        <w:rPr>
          <w:rFonts w:ascii="Arial" w:hAnsi="Arial" w:cs="Arial"/>
          <w:b/>
          <w:bCs/>
          <w:lang w:val="es-MX"/>
        </w:rPr>
        <w:t xml:space="preserve">ARTÍCULO 20 Bis.- </w:t>
      </w:r>
      <w:r w:rsidRPr="00024561">
        <w:rPr>
          <w:rFonts w:ascii="Arial" w:hAnsi="Arial" w:cs="Arial"/>
          <w:lang w:val="es-MX"/>
        </w:rPr>
        <w:t>Queda prohibida la circulación de vehículos con cristales, parabrisas o ventanas, rotos o estrellados, o que tengan en los mismos, rótulos, carteles, micas, tintes, pinturas, polarizados y toda clase de objetos que obstruyan la visibilidad del conductor o que impidan a las autoridades encargadas de seguridad pública, tránsito y vialidad, la visión al interior de los vehículos.</w:t>
      </w:r>
    </w:p>
    <w:p w:rsidR="00BC048A" w:rsidRPr="00024561" w:rsidRDefault="00BC048A" w:rsidP="00BC048A">
      <w:pPr>
        <w:autoSpaceDE w:val="0"/>
        <w:autoSpaceDN w:val="0"/>
        <w:adjustRightInd w:val="0"/>
        <w:jc w:val="both"/>
        <w:rPr>
          <w:rFonts w:ascii="Arial" w:hAnsi="Arial" w:cs="Arial"/>
          <w:lang w:val="es-MX"/>
        </w:rPr>
      </w:pPr>
    </w:p>
    <w:p w:rsidR="00BC048A" w:rsidRPr="00024561" w:rsidRDefault="00BC048A" w:rsidP="00BC048A">
      <w:pPr>
        <w:autoSpaceDE w:val="0"/>
        <w:autoSpaceDN w:val="0"/>
        <w:adjustRightInd w:val="0"/>
        <w:jc w:val="both"/>
        <w:rPr>
          <w:rFonts w:ascii="Arial" w:hAnsi="Arial" w:cs="Arial"/>
          <w:lang w:val="es-MX"/>
        </w:rPr>
      </w:pPr>
      <w:r w:rsidRPr="00024561">
        <w:rPr>
          <w:rFonts w:ascii="Arial" w:hAnsi="Arial" w:cs="Arial"/>
          <w:lang w:val="es-MX"/>
        </w:rPr>
        <w:t>Se exceptúa de lo anterior si tales aditamentos provienen de fábrica, o bien, cuenten con los permisos y la documentación correspondiente o expedidos por las autoridades competentes para tales efectos.</w:t>
      </w:r>
    </w:p>
    <w:p w:rsidR="00A909DF" w:rsidRPr="00024561" w:rsidRDefault="00A909DF">
      <w:pPr>
        <w:jc w:val="both"/>
        <w:rPr>
          <w:rFonts w:ascii="Arial" w:hAnsi="Arial" w:cs="Arial"/>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IV</w:t>
      </w:r>
    </w:p>
    <w:p w:rsidR="00A909DF" w:rsidRPr="00024561" w:rsidRDefault="00A909DF">
      <w:pPr>
        <w:jc w:val="center"/>
        <w:rPr>
          <w:rFonts w:ascii="Arial" w:hAnsi="Arial" w:cs="Arial"/>
        </w:rPr>
      </w:pPr>
    </w:p>
    <w:p w:rsidR="00A909DF" w:rsidRPr="00024561" w:rsidRDefault="00A909DF">
      <w:pPr>
        <w:pStyle w:val="Ttulo1"/>
        <w:rPr>
          <w:rFonts w:cs="Arial"/>
          <w:sz w:val="20"/>
        </w:rPr>
      </w:pPr>
      <w:r w:rsidRPr="00024561">
        <w:rPr>
          <w:rFonts w:cs="Arial"/>
          <w:sz w:val="20"/>
        </w:rPr>
        <w:t>DE LA REVI</w:t>
      </w:r>
      <w:r w:rsidR="00413A2F" w:rsidRPr="00024561">
        <w:rPr>
          <w:rFonts w:cs="Arial"/>
          <w:sz w:val="20"/>
        </w:rPr>
        <w:t>S</w:t>
      </w:r>
      <w:r w:rsidR="007957C7" w:rsidRPr="00024561">
        <w:rPr>
          <w:rFonts w:cs="Arial"/>
          <w:sz w:val="20"/>
        </w:rPr>
        <w:t>IÓN MECÁ</w:t>
      </w:r>
      <w:r w:rsidRPr="00024561">
        <w:rPr>
          <w:rFonts w:cs="Arial"/>
          <w:sz w:val="20"/>
        </w:rPr>
        <w:t>NICA</w:t>
      </w:r>
      <w:r w:rsidR="007C22C6" w:rsidRPr="00024561">
        <w:rPr>
          <w:rFonts w:cs="Arial"/>
          <w:sz w:val="20"/>
        </w:rPr>
        <w:t>.</w:t>
      </w:r>
    </w:p>
    <w:p w:rsidR="00A909DF" w:rsidRPr="00024561" w:rsidRDefault="00A909DF">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21. </w:t>
      </w:r>
      <w:r w:rsidR="00672426" w:rsidRPr="00024561">
        <w:rPr>
          <w:rFonts w:ascii="Arial" w:hAnsi="Arial" w:cs="Arial"/>
        </w:rPr>
        <w:t>Todo vehículo automotor que circule en el territorio estatal de manera provisional o permanente, excepto aquellos del Servicio Público Federal, deberá acreditar que se encuentra en condiciones apropiadas de uso mediante revisión mecánica.</w:t>
      </w:r>
    </w:p>
    <w:p w:rsidR="00672426" w:rsidRPr="00024561" w:rsidRDefault="00672426" w:rsidP="00672426">
      <w:pPr>
        <w:ind w:right="-91"/>
        <w:jc w:val="both"/>
        <w:rPr>
          <w:rFonts w:ascii="Arial" w:hAnsi="Arial" w:cs="Arial"/>
        </w:rPr>
      </w:pPr>
    </w:p>
    <w:p w:rsidR="00672426" w:rsidRPr="00024561" w:rsidRDefault="00672426" w:rsidP="00672426">
      <w:pPr>
        <w:ind w:right="-91"/>
        <w:jc w:val="both"/>
        <w:rPr>
          <w:rFonts w:ascii="Arial" w:hAnsi="Arial" w:cs="Arial"/>
        </w:rPr>
      </w:pPr>
      <w:r w:rsidRPr="00024561">
        <w:rPr>
          <w:rFonts w:ascii="Arial" w:hAnsi="Arial" w:cs="Arial"/>
        </w:rPr>
        <w:t>La administración pública estatal proveerá de los establecimientos oficiales adecuados al efecto. Los ayuntamientos a su vez, podrán instalar los establecimientos de verificación mecánica de vehículos automotores, en la medida de sus posibilidades presupuestales y mediante acuerdo con las instancias estatales que correspondan.</w:t>
      </w:r>
    </w:p>
    <w:p w:rsidR="00672426" w:rsidRPr="00024561" w:rsidRDefault="00672426" w:rsidP="00672426">
      <w:pPr>
        <w:ind w:right="-91"/>
        <w:jc w:val="both"/>
        <w:rPr>
          <w:rFonts w:ascii="Arial" w:hAnsi="Arial" w:cs="Arial"/>
        </w:rPr>
      </w:pPr>
      <w:r w:rsidRPr="00024561">
        <w:rPr>
          <w:rFonts w:ascii="Arial" w:hAnsi="Arial" w:cs="Arial"/>
        </w:rPr>
        <w:lastRenderedPageBreak/>
        <w:t>Se entenderá que un vehículo automotor circula de manera provisional en el territorio estatal, si permanece por seis o más meses en el territorio estatal.</w:t>
      </w:r>
    </w:p>
    <w:p w:rsidR="00672426" w:rsidRPr="00024561" w:rsidRDefault="00672426" w:rsidP="00672426">
      <w:pPr>
        <w:ind w:right="-91"/>
        <w:jc w:val="both"/>
        <w:rPr>
          <w:rFonts w:ascii="Arial" w:hAnsi="Arial" w:cs="Arial"/>
        </w:rPr>
      </w:pPr>
    </w:p>
    <w:p w:rsidR="001F1DD3" w:rsidRPr="00024561" w:rsidRDefault="001F1DD3" w:rsidP="001F1DD3">
      <w:pPr>
        <w:ind w:right="-91"/>
        <w:jc w:val="both"/>
        <w:rPr>
          <w:rFonts w:ascii="Arial" w:hAnsi="Arial" w:cs="Arial"/>
          <w:bCs/>
          <w:lang w:val="es-ES"/>
        </w:rPr>
      </w:pPr>
      <w:r w:rsidRPr="00024561">
        <w:rPr>
          <w:rFonts w:ascii="Arial" w:hAnsi="Arial" w:cs="Arial"/>
          <w:bCs/>
          <w:lang w:val="es-MX"/>
        </w:rPr>
        <w:t xml:space="preserve">Se deroga. (derogado párrafo cuarto por Decreto No. LXII-981, </w:t>
      </w:r>
      <w:r w:rsidRPr="00024561">
        <w:rPr>
          <w:rFonts w:ascii="Arial" w:hAnsi="Arial" w:cs="Arial"/>
          <w:bCs/>
          <w:lang w:val="es-ES"/>
        </w:rPr>
        <w:t>P.O. No. 84, del 14 de julio de 2016).</w:t>
      </w:r>
    </w:p>
    <w:p w:rsidR="00A909DF" w:rsidRPr="00024561" w:rsidRDefault="00A909DF">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22. </w:t>
      </w:r>
      <w:r w:rsidR="00672426" w:rsidRPr="00024561">
        <w:rPr>
          <w:rFonts w:ascii="Arial" w:hAnsi="Arial" w:cs="Arial"/>
        </w:rPr>
        <w:t>La revisión mecánica de vehículos automotores se efectuará cada año a los de modelo de cinco o más años de antigüedad. Las disposiciones reglamentarias establecerán los procedimientos para el debido cumplimiento de este artículo.</w:t>
      </w:r>
    </w:p>
    <w:p w:rsidR="00A909DF" w:rsidRPr="00024561" w:rsidRDefault="00A909DF" w:rsidP="00672426">
      <w:pPr>
        <w:jc w:val="both"/>
        <w:rPr>
          <w:rFonts w:ascii="Arial" w:hAnsi="Arial" w:cs="Arial"/>
        </w:rPr>
      </w:pPr>
    </w:p>
    <w:p w:rsidR="00A909DF" w:rsidRPr="00024561"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23.-</w:t>
      </w:r>
      <w:r w:rsidR="00A909DF" w:rsidRPr="00024561">
        <w:rPr>
          <w:rFonts w:ascii="Arial" w:hAnsi="Arial" w:cs="Arial"/>
        </w:rPr>
        <w:t xml:space="preserve"> Los propietarios de vehículos acreditarán la revisión mecánica de éstos, a través de la calcomanía respectiva o su equivalente.</w:t>
      </w:r>
    </w:p>
    <w:p w:rsidR="00A909DF" w:rsidRPr="00024561" w:rsidRDefault="00A909DF" w:rsidP="00672426">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24. </w:t>
      </w:r>
      <w:r w:rsidR="00672426" w:rsidRPr="00024561">
        <w:rPr>
          <w:rFonts w:ascii="Arial" w:hAnsi="Arial" w:cs="Arial"/>
        </w:rPr>
        <w:t>Los vehículos automotores que no reúnan los requisitos para su uso, serán retirados de la circulación hasta en tanto superen las deficiencias o carencias mecánicas para su buen uso.</w:t>
      </w:r>
    </w:p>
    <w:p w:rsidR="005C618F" w:rsidRPr="00024561" w:rsidRDefault="005C618F" w:rsidP="00672426">
      <w:pPr>
        <w:jc w:val="both"/>
        <w:rPr>
          <w:rFonts w:ascii="Arial" w:hAnsi="Arial" w:cs="Arial"/>
        </w:rPr>
      </w:pPr>
    </w:p>
    <w:p w:rsidR="00A909DF" w:rsidRPr="00024561" w:rsidRDefault="007957C7" w:rsidP="00672426">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V</w:t>
      </w:r>
    </w:p>
    <w:p w:rsidR="00A909DF" w:rsidRPr="00024561" w:rsidRDefault="00A909DF" w:rsidP="00672426">
      <w:pPr>
        <w:jc w:val="center"/>
        <w:rPr>
          <w:rFonts w:ascii="Arial" w:hAnsi="Arial" w:cs="Arial"/>
          <w:b/>
        </w:rPr>
      </w:pPr>
    </w:p>
    <w:p w:rsidR="00A909DF" w:rsidRPr="00024561" w:rsidRDefault="00A909DF" w:rsidP="00672426">
      <w:pPr>
        <w:jc w:val="center"/>
        <w:rPr>
          <w:rFonts w:ascii="Arial" w:hAnsi="Arial" w:cs="Arial"/>
          <w:b/>
        </w:rPr>
      </w:pPr>
      <w:r w:rsidRPr="00024561">
        <w:rPr>
          <w:rFonts w:ascii="Arial" w:hAnsi="Arial" w:cs="Arial"/>
          <w:b/>
        </w:rPr>
        <w:t>DEL ES</w:t>
      </w:r>
      <w:r w:rsidR="007C22C6" w:rsidRPr="00024561">
        <w:rPr>
          <w:rFonts w:ascii="Arial" w:hAnsi="Arial" w:cs="Arial"/>
          <w:b/>
        </w:rPr>
        <w:t>T</w:t>
      </w:r>
      <w:r w:rsidRPr="00024561">
        <w:rPr>
          <w:rFonts w:ascii="Arial" w:hAnsi="Arial" w:cs="Arial"/>
          <w:b/>
        </w:rPr>
        <w:t xml:space="preserve">ACIONAMIENTO DE </w:t>
      </w:r>
      <w:r w:rsidR="007C22C6" w:rsidRPr="00024561">
        <w:rPr>
          <w:rFonts w:ascii="Arial" w:hAnsi="Arial" w:cs="Arial"/>
          <w:b/>
        </w:rPr>
        <w:t>VEHÍCULOS.</w:t>
      </w:r>
    </w:p>
    <w:p w:rsidR="00A909DF" w:rsidRPr="00024561" w:rsidRDefault="00A909DF" w:rsidP="00672426">
      <w:pPr>
        <w:jc w:val="both"/>
        <w:rPr>
          <w:rFonts w:ascii="Arial" w:hAnsi="Arial" w:cs="Arial"/>
        </w:rPr>
      </w:pPr>
    </w:p>
    <w:p w:rsidR="004B53C5" w:rsidRPr="00024561" w:rsidRDefault="007957C7" w:rsidP="004B53C5">
      <w:pPr>
        <w:contextualSpacing/>
        <w:jc w:val="both"/>
        <w:rPr>
          <w:rFonts w:ascii="Arial" w:hAnsi="Arial" w:cs="Arial"/>
          <w:bCs/>
          <w:color w:val="000000"/>
        </w:rPr>
      </w:pPr>
      <w:r w:rsidRPr="00024561">
        <w:rPr>
          <w:rFonts w:ascii="Arial" w:hAnsi="Arial" w:cs="Arial"/>
          <w:b/>
        </w:rPr>
        <w:t>ARTÍCULO</w:t>
      </w:r>
      <w:r w:rsidR="00672426" w:rsidRPr="00024561">
        <w:rPr>
          <w:rFonts w:ascii="Arial" w:hAnsi="Arial" w:cs="Arial"/>
          <w:b/>
        </w:rPr>
        <w:t xml:space="preserve"> 25. </w:t>
      </w:r>
      <w:r w:rsidR="0073028F" w:rsidRPr="00024561">
        <w:rPr>
          <w:rFonts w:ascii="Arial" w:hAnsi="Arial" w:cs="Arial"/>
          <w:bCs/>
          <w:color w:val="000000"/>
          <w:lang w:val="es-ES"/>
        </w:rPr>
        <w:t>Previo estudio que se realice, los Ayuntamientos determinarán las condiciones y forma en que deben ser estacionados los vehículos automotores en la vía pública y espacios privados</w:t>
      </w:r>
      <w:r w:rsidR="0073028F" w:rsidRPr="00024561">
        <w:rPr>
          <w:rFonts w:ascii="Arial" w:hAnsi="Arial" w:cs="Arial"/>
          <w:b/>
          <w:bCs/>
          <w:color w:val="000000"/>
          <w:lang w:val="es-ES"/>
        </w:rPr>
        <w:t xml:space="preserve">, </w:t>
      </w:r>
      <w:r w:rsidR="0073028F" w:rsidRPr="00024561">
        <w:rPr>
          <w:rFonts w:ascii="Arial" w:hAnsi="Arial" w:cs="Arial"/>
          <w:bCs/>
          <w:color w:val="000000"/>
          <w:lang w:val="es-ES"/>
        </w:rPr>
        <w:t>considerando el interés social, el orden y la armónica convivencia, privilegiando los espacios para las personas con discapacidad.</w:t>
      </w:r>
    </w:p>
    <w:p w:rsidR="004B53C5" w:rsidRPr="00024561" w:rsidRDefault="004B53C5" w:rsidP="004B53C5">
      <w:pPr>
        <w:contextualSpacing/>
        <w:jc w:val="both"/>
        <w:rPr>
          <w:rFonts w:ascii="Arial" w:hAnsi="Arial" w:cs="Arial"/>
          <w:bCs/>
          <w:color w:val="000000"/>
        </w:rPr>
      </w:pPr>
    </w:p>
    <w:p w:rsidR="00413128" w:rsidRPr="00024561" w:rsidRDefault="00413128" w:rsidP="00413128">
      <w:pPr>
        <w:autoSpaceDE w:val="0"/>
        <w:autoSpaceDN w:val="0"/>
        <w:adjustRightInd w:val="0"/>
        <w:jc w:val="both"/>
        <w:rPr>
          <w:rFonts w:ascii="Arial" w:hAnsi="Arial" w:cs="Arial"/>
          <w:bCs/>
          <w:color w:val="000000"/>
          <w:lang w:val="es-ES"/>
        </w:rPr>
      </w:pPr>
      <w:r w:rsidRPr="00024561">
        <w:rPr>
          <w:rFonts w:ascii="Arial" w:hAnsi="Arial" w:cs="Arial"/>
          <w:bCs/>
          <w:color w:val="000000"/>
          <w:lang w:val="es-ES"/>
        </w:rPr>
        <w:t>Los lugares con estacionamiento disponible para el público, que cuenten con más de cinco cajones incluido el espacio que reserven para vehículos que trasladen a personas con discapacidad, deberán destinar por lo menos uno para mujeres en estado de embarazo. Los estacionamientos que se encuentren en este supuesto, siempre deberán tener por lo menos un cajón para vehículos que trasladen a personas con discapacidad cuyo uso sea compatible con vehículos que trasladen a personas adultas mayores.</w:t>
      </w:r>
    </w:p>
    <w:p w:rsidR="00413128" w:rsidRPr="00024561" w:rsidRDefault="00413128" w:rsidP="00413128">
      <w:pPr>
        <w:autoSpaceDE w:val="0"/>
        <w:autoSpaceDN w:val="0"/>
        <w:adjustRightInd w:val="0"/>
        <w:jc w:val="both"/>
        <w:rPr>
          <w:rFonts w:ascii="Arial" w:hAnsi="Arial" w:cs="Arial"/>
          <w:bCs/>
          <w:color w:val="000000"/>
          <w:lang w:val="es-ES"/>
        </w:rPr>
      </w:pPr>
    </w:p>
    <w:p w:rsidR="009067EF" w:rsidRPr="00024561" w:rsidRDefault="00413128" w:rsidP="00413128">
      <w:pPr>
        <w:autoSpaceDE w:val="0"/>
        <w:autoSpaceDN w:val="0"/>
        <w:adjustRightInd w:val="0"/>
        <w:jc w:val="both"/>
        <w:rPr>
          <w:rFonts w:ascii="Arial" w:hAnsi="Arial" w:cs="Arial"/>
        </w:rPr>
      </w:pPr>
      <w:r w:rsidRPr="00024561">
        <w:rPr>
          <w:rFonts w:ascii="Arial" w:hAnsi="Arial" w:cs="Arial"/>
          <w:bCs/>
          <w:color w:val="000000"/>
          <w:lang w:val="es-ES"/>
        </w:rPr>
        <w:t>Para ocupar el cajón correspondiente, las mujeres embarazadas y las personas adultas mayores, deberán mostrar en su vehículo el permiso especial, que para tal efecto les conceda la autoridad competente.</w:t>
      </w:r>
    </w:p>
    <w:p w:rsidR="001F1DD3" w:rsidRPr="00024561" w:rsidRDefault="001F1DD3" w:rsidP="00672426">
      <w:pPr>
        <w:jc w:val="both"/>
        <w:rPr>
          <w:rFonts w:ascii="Arial" w:hAnsi="Arial" w:cs="Arial"/>
        </w:rPr>
      </w:pPr>
    </w:p>
    <w:p w:rsidR="0073028F" w:rsidRPr="00024561" w:rsidRDefault="0073028F" w:rsidP="00672426">
      <w:pPr>
        <w:jc w:val="both"/>
        <w:rPr>
          <w:rFonts w:ascii="Arial" w:hAnsi="Arial" w:cs="Arial"/>
        </w:rPr>
      </w:pPr>
      <w:r w:rsidRPr="00024561">
        <w:rPr>
          <w:rFonts w:ascii="Arial" w:hAnsi="Arial" w:cs="Arial"/>
          <w:lang w:val="es-ES"/>
        </w:rPr>
        <w:t>Los estacionamientos públicos y privados, deberán contar con las instalaciones necesarias para proporcionar el servicio a los usuarios de bicicletas y motocicletas.</w:t>
      </w:r>
    </w:p>
    <w:p w:rsidR="0073028F" w:rsidRPr="00024561" w:rsidRDefault="0073028F" w:rsidP="00672426">
      <w:pPr>
        <w:jc w:val="both"/>
        <w:rPr>
          <w:rFonts w:ascii="Arial" w:hAnsi="Arial" w:cs="Arial"/>
        </w:rPr>
      </w:pPr>
    </w:p>
    <w:p w:rsidR="009067EF" w:rsidRPr="00024561" w:rsidRDefault="007957C7" w:rsidP="009067EF">
      <w:pPr>
        <w:autoSpaceDE w:val="0"/>
        <w:autoSpaceDN w:val="0"/>
        <w:adjustRightInd w:val="0"/>
        <w:jc w:val="both"/>
        <w:rPr>
          <w:rFonts w:ascii="Arial" w:hAnsi="Arial" w:cs="Arial"/>
        </w:rPr>
      </w:pPr>
      <w:r w:rsidRPr="00024561">
        <w:rPr>
          <w:rFonts w:ascii="Arial" w:hAnsi="Arial" w:cs="Arial"/>
          <w:b/>
        </w:rPr>
        <w:t>ARTÍCULO</w:t>
      </w:r>
      <w:r w:rsidR="009067EF" w:rsidRPr="00024561">
        <w:rPr>
          <w:rFonts w:ascii="Arial" w:hAnsi="Arial" w:cs="Arial"/>
          <w:b/>
        </w:rPr>
        <w:t xml:space="preserve"> 25 Bis.- </w:t>
      </w:r>
      <w:r w:rsidR="00FE579A" w:rsidRPr="00024561">
        <w:rPr>
          <w:rFonts w:ascii="Arial" w:hAnsi="Arial" w:cs="Arial"/>
          <w:lang w:val="es-ES"/>
        </w:rPr>
        <w:t>Con relación al permiso especial para mujeres embarazadas y personas adultas mayores, se establece lo siguiente:</w:t>
      </w:r>
    </w:p>
    <w:p w:rsidR="009067EF" w:rsidRPr="00024561" w:rsidRDefault="009067EF" w:rsidP="009067EF">
      <w:pPr>
        <w:autoSpaceDE w:val="0"/>
        <w:autoSpaceDN w:val="0"/>
        <w:adjustRightInd w:val="0"/>
        <w:jc w:val="both"/>
        <w:rPr>
          <w:rFonts w:ascii="Arial" w:hAnsi="Arial" w:cs="Arial"/>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le permitirá estacionarse en los lugares reservados respectivamente para mujeres embarazadas y personas adultas mayores;</w:t>
      </w:r>
    </w:p>
    <w:p w:rsidR="001F1DD3" w:rsidRPr="00024561" w:rsidRDefault="001F1DD3"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será expedido por los Sistemas para el Desarrollo Integral de la Familia de los Municipios, una vez que se acredite plenamente el estado de embarazo, de quien acude a solicitarlo. En el caso de las personas adultas mayores deberán presentar copias de la credencial de elector vigente y del acta de nacimiento;</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Se acreditará el estado de embarazo mediante la constancia de g</w:t>
      </w:r>
      <w:r w:rsidR="008A47D2" w:rsidRPr="00024561">
        <w:rPr>
          <w:rStyle w:val="negritas"/>
          <w:rFonts w:ascii="Arial" w:hAnsi="Arial" w:cs="Arial"/>
          <w:b w:val="0"/>
          <w:sz w:val="20"/>
          <w:szCs w:val="20"/>
        </w:rPr>
        <w:t>ravidez oficial correspondiente;</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206AE2" w:rsidRPr="00024561">
        <w:rPr>
          <w:rFonts w:ascii="Arial" w:hAnsi="Arial" w:cs="Arial"/>
          <w:bCs/>
          <w:sz w:val="20"/>
          <w:szCs w:val="20"/>
          <w:lang w:val="es-ES_tradnl"/>
        </w:rPr>
        <w:t>El permiso tendrá vigencia hasta que la solicitante haya dado a luz. Tratándose de las personas adultas mayores, la autoridad que lo expida determinará su vigencia sin que pueda exceder de tres años;</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w:t>
      </w:r>
      <w:r w:rsidR="008A47D2" w:rsidRPr="00024561">
        <w:rPr>
          <w:rStyle w:val="negritas"/>
          <w:rFonts w:ascii="Arial" w:hAnsi="Arial" w:cs="Arial"/>
          <w:b w:val="0"/>
          <w:sz w:val="20"/>
          <w:szCs w:val="20"/>
        </w:rPr>
        <w:t>o se expedirá en forma gratuita;</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lastRenderedPageBreak/>
        <w:t>VI.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543382" w:rsidRPr="00024561">
        <w:rPr>
          <w:rFonts w:ascii="Arial" w:hAnsi="Arial" w:cs="Arial"/>
          <w:bCs/>
          <w:sz w:val="20"/>
          <w:szCs w:val="20"/>
          <w:lang w:val="es-ES_tradnl"/>
        </w:rPr>
        <w:t>Este permiso solo será válido siempre y cuando el vehículo sea conducido por la persona titular o esta se traslade a bordo del mismo;</w:t>
      </w:r>
    </w:p>
    <w:p w:rsidR="00024561" w:rsidRPr="00024561" w:rsidRDefault="00024561" w:rsidP="009067EF">
      <w:pPr>
        <w:pStyle w:val="NormalWeb"/>
        <w:spacing w:before="0" w:beforeAutospacing="0" w:after="0" w:afterAutospacing="0"/>
        <w:jc w:val="both"/>
        <w:rPr>
          <w:rStyle w:val="negritas"/>
          <w:rFonts w:ascii="Arial" w:hAnsi="Arial" w:cs="Arial"/>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diseño del permiso queda sujeto a lo que dispongan los Sistemas para el Desarrollo Integral de la Familia de los Municipios, debiendo llevar siempre el sello y folio oficiales que permitan distinguir su autenticidad;</w:t>
      </w:r>
    </w:p>
    <w:p w:rsidR="009067EF" w:rsidRPr="00024561" w:rsidRDefault="009067EF" w:rsidP="009067EF">
      <w:pPr>
        <w:pStyle w:val="NormalWeb"/>
        <w:spacing w:before="0" w:beforeAutospacing="0" w:after="0" w:afterAutospacing="0"/>
        <w:jc w:val="both"/>
        <w:rPr>
          <w:rFonts w:ascii="Arial" w:hAnsi="Arial" w:cs="Arial"/>
          <w:b/>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permiso será único e intransferible;</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IX.</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En caso de extravío del permiso durante el embarazo, la mujer deberá reportarlo a las oficinas del  Sistema para el Desarrollo Integral de la Familia del Municipio que lo expidió, para que sea de su conocimiento y le puedan restituir el mismo; y</w:t>
      </w:r>
    </w:p>
    <w:p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rsidR="009067EF" w:rsidRPr="00024561" w:rsidRDefault="009067EF" w:rsidP="009067EF">
      <w:pPr>
        <w:autoSpaceDE w:val="0"/>
        <w:autoSpaceDN w:val="0"/>
        <w:adjustRightInd w:val="0"/>
        <w:jc w:val="both"/>
        <w:rPr>
          <w:rFonts w:ascii="Arial" w:hAnsi="Arial" w:cs="Arial"/>
          <w:b/>
        </w:rPr>
      </w:pPr>
      <w:r w:rsidRPr="00024561">
        <w:rPr>
          <w:rStyle w:val="negritas"/>
          <w:rFonts w:ascii="Arial" w:hAnsi="Arial" w:cs="Arial"/>
        </w:rPr>
        <w:t>X.</w:t>
      </w:r>
      <w:r w:rsidR="00FE795D" w:rsidRPr="00024561">
        <w:rPr>
          <w:rStyle w:val="negritas"/>
          <w:rFonts w:ascii="Arial" w:hAnsi="Arial" w:cs="Arial"/>
        </w:rPr>
        <w:t>-</w:t>
      </w:r>
      <w:r w:rsidRPr="00024561">
        <w:rPr>
          <w:rStyle w:val="negritas"/>
          <w:rFonts w:ascii="Arial" w:hAnsi="Arial" w:cs="Arial"/>
          <w:b w:val="0"/>
        </w:rPr>
        <w:t xml:space="preserve"> En el supuesto de que el producto no se logre, deberá notificarse de este hecho al Sistema para el Desarrollo Integral de la Familia del Municipio que le compete, para los efectos administrativos correspondientes.</w:t>
      </w:r>
    </w:p>
    <w:p w:rsidR="009067EF" w:rsidRPr="00024561" w:rsidRDefault="009067EF" w:rsidP="00672426">
      <w:pPr>
        <w:jc w:val="both"/>
        <w:rPr>
          <w:rFonts w:ascii="Arial" w:hAnsi="Arial" w:cs="Arial"/>
        </w:rPr>
      </w:pPr>
    </w:p>
    <w:p w:rsidR="00A909DF" w:rsidRPr="00024561"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26.-</w:t>
      </w:r>
      <w:r w:rsidR="00A909DF" w:rsidRPr="00024561">
        <w:rPr>
          <w:rFonts w:ascii="Arial" w:hAnsi="Arial" w:cs="Arial"/>
        </w:rPr>
        <w:t xml:space="preserve"> Los vehículos estacionados en lugares prohibidos o que obstaculicen el libre tránsito, se retirarán por las autoridades competentes, trasladándolos a lotes oficiales.</w:t>
      </w:r>
    </w:p>
    <w:p w:rsidR="00A909DF" w:rsidRPr="00024561" w:rsidRDefault="00A909DF" w:rsidP="00672426">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27.</w:t>
      </w:r>
      <w:r w:rsidR="00672426" w:rsidRPr="00024561">
        <w:rPr>
          <w:rFonts w:ascii="Arial" w:hAnsi="Arial" w:cs="Arial"/>
        </w:rPr>
        <w:t xml:space="preserve"> Los Ayuntamientos, a través de la dependencia competente, podrán autorizar a los particulares el establecimiento de pensiones o estacionamientos de vehículos en propiedad privada, cumpliendo previamente con las normas de seguridad e higiene y demás disposiciones legales correspondientes.</w:t>
      </w:r>
    </w:p>
    <w:p w:rsidR="00775527" w:rsidRPr="00FC42B7" w:rsidRDefault="00775527">
      <w:pPr>
        <w:jc w:val="center"/>
        <w:rPr>
          <w:rFonts w:ascii="Arial" w:hAnsi="Arial" w:cs="Arial"/>
        </w:rPr>
      </w:pPr>
    </w:p>
    <w:p w:rsidR="00775527" w:rsidRPr="00FC42B7" w:rsidRDefault="00775527">
      <w:pPr>
        <w:jc w:val="center"/>
        <w:rPr>
          <w:rFonts w:ascii="Arial" w:hAnsi="Arial" w:cs="Arial"/>
          <w:b/>
        </w:rPr>
      </w:pPr>
      <w:r w:rsidRPr="00FC42B7">
        <w:rPr>
          <w:rFonts w:ascii="Arial" w:hAnsi="Arial" w:cs="Arial"/>
        </w:rPr>
        <w:t>Derogado (Artículo Tercero del Decreto LX-1080, P.O No. 130 del 2 de noviembre de 2010 relativo al Decreto No. 668, del P.O No. 19 del 12 de febrero de 2002).</w:t>
      </w: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 xml:space="preserve">DEL SERVICIO </w:t>
      </w:r>
      <w:r w:rsidR="007957C7" w:rsidRPr="00FC42B7">
        <w:rPr>
          <w:rFonts w:ascii="Arial" w:hAnsi="Arial" w:cs="Arial"/>
          <w:b/>
        </w:rPr>
        <w:t>PÚBLICO</w:t>
      </w:r>
      <w:r w:rsidRPr="00FC42B7">
        <w:rPr>
          <w:rFonts w:ascii="Arial" w:hAnsi="Arial" w:cs="Arial"/>
          <w:b/>
        </w:rPr>
        <w:t xml:space="preserve"> DE TRANSPORTE</w:t>
      </w:r>
      <w:r w:rsidR="007C22C6"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i/>
        </w:rPr>
      </w:pPr>
      <w:r w:rsidRPr="00FC42B7">
        <w:rPr>
          <w:rFonts w:ascii="Arial" w:hAnsi="Arial" w:cs="Arial"/>
          <w:b/>
        </w:rPr>
        <w:t>ARTÍCULO</w:t>
      </w:r>
      <w:r w:rsidR="00A909DF" w:rsidRPr="00FC42B7">
        <w:rPr>
          <w:rFonts w:ascii="Arial" w:hAnsi="Arial" w:cs="Arial"/>
          <w:b/>
        </w:rPr>
        <w:t xml:space="preserve"> 28.-</w:t>
      </w:r>
      <w:r w:rsidR="00A909DF" w:rsidRPr="00FC42B7">
        <w:rPr>
          <w:rFonts w:ascii="Arial" w:hAnsi="Arial" w:cs="Arial"/>
        </w:rPr>
        <w:t xml:space="preserve"> </w:t>
      </w:r>
      <w:r w:rsidR="0035100B" w:rsidRPr="00FC42B7">
        <w:rPr>
          <w:rFonts w:ascii="Arial" w:hAnsi="Arial" w:cs="Arial"/>
        </w:rPr>
        <w:t xml:space="preserve">Derogado </w:t>
      </w:r>
      <w:r w:rsidR="0035100B" w:rsidRPr="00FC42B7">
        <w:rPr>
          <w:rFonts w:ascii="Arial" w:hAnsi="Arial" w:cs="Arial"/>
          <w:i/>
        </w:rPr>
        <w:t>(</w:t>
      </w:r>
      <w:r w:rsidR="00775527" w:rsidRPr="00FC42B7">
        <w:rPr>
          <w:rFonts w:ascii="Arial" w:hAnsi="Arial" w:cs="Arial"/>
          <w:i/>
        </w:rPr>
        <w:t xml:space="preserve">Artículo Tercero del Decreto LX-1080, P.O No. 130 del 2 de noviembre de 2010 relativo al </w:t>
      </w:r>
      <w:r w:rsidR="0035100B" w:rsidRPr="00FC42B7">
        <w:rPr>
          <w:rFonts w:ascii="Arial" w:hAnsi="Arial" w:cs="Arial"/>
          <w:i/>
        </w:rPr>
        <w:t>Decreto No. 668, del P.O No. 19 del 12 de febrero de 2002).</w:t>
      </w:r>
    </w:p>
    <w:p w:rsidR="00A909DF" w:rsidRPr="00FC42B7" w:rsidRDefault="00A909DF">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29.-</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793ED2" w:rsidRPr="00FC42B7" w:rsidRDefault="007957C7" w:rsidP="00793ED2">
      <w:pPr>
        <w:pStyle w:val="Textoindependiente2"/>
        <w:rPr>
          <w:rFonts w:cs="Arial"/>
        </w:rPr>
      </w:pPr>
      <w:r w:rsidRPr="00FC42B7">
        <w:rPr>
          <w:rFonts w:cs="Arial"/>
        </w:rPr>
        <w:t>ARTÍCULO</w:t>
      </w:r>
      <w:r w:rsidR="00A909DF" w:rsidRPr="00FC42B7">
        <w:rPr>
          <w:rFonts w:cs="Arial"/>
        </w:rPr>
        <w:t xml:space="preserve"> 31.-</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b w:val="0"/>
        </w:rPr>
      </w:pPr>
    </w:p>
    <w:p w:rsidR="00A909DF" w:rsidRPr="00FC42B7" w:rsidRDefault="007957C7" w:rsidP="00793ED2">
      <w:pPr>
        <w:pStyle w:val="Textoindependiente2"/>
        <w:rPr>
          <w:rFonts w:cs="Arial"/>
          <w:b w:val="0"/>
        </w:rPr>
      </w:pPr>
      <w:r w:rsidRPr="00FC42B7">
        <w:rPr>
          <w:rFonts w:cs="Arial"/>
        </w:rPr>
        <w:t>ARTÍCULO</w:t>
      </w:r>
      <w:r w:rsidR="00A909DF" w:rsidRPr="00FC42B7">
        <w:rPr>
          <w:rFonts w:cs="Arial"/>
        </w:rPr>
        <w:t xml:space="preserve"> 32.-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33.-</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7957C7">
      <w:pPr>
        <w:jc w:val="both"/>
        <w:rPr>
          <w:rFonts w:ascii="Arial" w:hAnsi="Arial" w:cs="Arial"/>
        </w:rPr>
      </w:pPr>
      <w:r w:rsidRPr="00FC42B7">
        <w:rPr>
          <w:rFonts w:ascii="Arial" w:hAnsi="Arial" w:cs="Arial"/>
          <w:b/>
        </w:rPr>
        <w:lastRenderedPageBreak/>
        <w:t>ARTÍCULO</w:t>
      </w:r>
      <w:r w:rsidR="00A909DF" w:rsidRPr="00FC42B7">
        <w:rPr>
          <w:rFonts w:ascii="Arial" w:hAnsi="Arial" w:cs="Arial"/>
          <w:b/>
        </w:rPr>
        <w:t xml:space="preserve"> 37.-</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8A1B75" w:rsidRPr="00FC42B7" w:rsidRDefault="007957C7" w:rsidP="00775527">
      <w:pPr>
        <w:pStyle w:val="Textoindependiente2"/>
        <w:rPr>
          <w:rFonts w:cs="Arial"/>
        </w:rPr>
      </w:pPr>
      <w:r w:rsidRPr="00FC42B7">
        <w:rPr>
          <w:rFonts w:cs="Arial"/>
        </w:rPr>
        <w:t>ARTÍCULO</w:t>
      </w:r>
      <w:r w:rsidR="00A909DF" w:rsidRPr="00FC42B7">
        <w:rPr>
          <w:rFonts w:cs="Arial"/>
        </w:rPr>
        <w:t xml:space="preserve"> 38.-</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35100B" w:rsidRPr="00FC42B7" w:rsidRDefault="0035100B">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CAPÍTULO VII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DE LOS DERECHOS Y OBLIGACIONES DE LOS CONCESIONARIOS</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39.-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VIII</w:t>
      </w:r>
    </w:p>
    <w:p w:rsidR="00A909DF" w:rsidRPr="00024561" w:rsidRDefault="00A909DF">
      <w:pPr>
        <w:jc w:val="center"/>
        <w:rPr>
          <w:rFonts w:ascii="Arial" w:hAnsi="Arial" w:cs="Arial"/>
          <w:b/>
          <w:szCs w:val="16"/>
        </w:rPr>
      </w:pPr>
    </w:p>
    <w:p w:rsidR="00A909DF" w:rsidRPr="00FC42B7" w:rsidRDefault="007957C7">
      <w:pPr>
        <w:jc w:val="center"/>
        <w:rPr>
          <w:rFonts w:ascii="Arial" w:hAnsi="Arial" w:cs="Arial"/>
          <w:b/>
        </w:rPr>
      </w:pPr>
      <w:r w:rsidRPr="00FC42B7">
        <w:rPr>
          <w:rFonts w:ascii="Arial" w:hAnsi="Arial" w:cs="Arial"/>
          <w:b/>
        </w:rPr>
        <w:t>DE LA SUSPENSIÓN Y CANCELACIÓ</w:t>
      </w:r>
      <w:r w:rsidR="00A909DF" w:rsidRPr="00FC42B7">
        <w:rPr>
          <w:rFonts w:ascii="Arial" w:hAnsi="Arial" w:cs="Arial"/>
          <w:b/>
        </w:rPr>
        <w:t>N DE LICENCIAS, CONCESIONES Y PERMISOS.</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41.-</w:t>
      </w:r>
      <w:r w:rsidR="00793ED2" w:rsidRPr="00FC42B7">
        <w:rPr>
          <w:rFonts w:cs="Arial"/>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42.-</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43.-</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EE58B0" w:rsidRPr="00FC42B7" w:rsidRDefault="00EE58B0">
      <w:pPr>
        <w:jc w:val="both"/>
        <w:rPr>
          <w:rFonts w:ascii="Arial" w:hAnsi="Arial" w:cs="Arial"/>
          <w:b/>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8A1B75" w:rsidRPr="00FC42B7" w:rsidRDefault="008A1B75">
      <w:pPr>
        <w:jc w:val="center"/>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IX</w:t>
      </w:r>
    </w:p>
    <w:p w:rsidR="00A909DF" w:rsidRPr="00024561" w:rsidRDefault="00A909DF">
      <w:pPr>
        <w:jc w:val="center"/>
        <w:rPr>
          <w:rFonts w:ascii="Arial" w:hAnsi="Arial" w:cs="Arial"/>
          <w:b/>
          <w:szCs w:val="16"/>
        </w:rPr>
      </w:pPr>
    </w:p>
    <w:p w:rsidR="00A909DF" w:rsidRPr="00FC42B7" w:rsidRDefault="00A909DF">
      <w:pPr>
        <w:jc w:val="center"/>
        <w:rPr>
          <w:rFonts w:ascii="Arial" w:hAnsi="Arial" w:cs="Arial"/>
          <w:b/>
        </w:rPr>
      </w:pPr>
      <w:r w:rsidRPr="00FC42B7">
        <w:rPr>
          <w:rFonts w:ascii="Arial" w:hAnsi="Arial" w:cs="Arial"/>
          <w:b/>
        </w:rPr>
        <w:t>DE LAS COMISIONES CONSULTIVAS DEL TRANSPORTE</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r w:rsidR="0035100B" w:rsidRPr="00FC42B7">
        <w:rPr>
          <w:rFonts w:ascii="Arial" w:hAnsi="Arial" w:cs="Arial"/>
          <w:i/>
        </w:rPr>
        <w:t>).</w:t>
      </w:r>
    </w:p>
    <w:p w:rsidR="00A909DF" w:rsidRPr="00FC42B7" w:rsidRDefault="00A909DF">
      <w:pPr>
        <w:jc w:val="both"/>
        <w:rPr>
          <w:rFonts w:ascii="Arial" w:hAnsi="Arial" w:cs="Arial"/>
        </w:rPr>
      </w:pPr>
    </w:p>
    <w:p w:rsidR="000F0308" w:rsidRPr="00FC42B7" w:rsidRDefault="007957C7" w:rsidP="008A1B75">
      <w:pPr>
        <w:jc w:val="both"/>
        <w:rPr>
          <w:rFonts w:ascii="Arial" w:hAnsi="Arial" w:cs="Arial"/>
        </w:rPr>
      </w:pPr>
      <w:r w:rsidRPr="00FC42B7">
        <w:rPr>
          <w:rFonts w:ascii="Arial" w:hAnsi="Arial" w:cs="Arial"/>
          <w:b/>
          <w:bCs/>
        </w:rPr>
        <w:t>ARTÍCULO</w:t>
      </w:r>
      <w:r w:rsidR="000F0308" w:rsidRPr="00FC42B7">
        <w:rPr>
          <w:rFonts w:ascii="Arial" w:hAnsi="Arial" w:cs="Arial"/>
          <w:b/>
          <w:bCs/>
        </w:rPr>
        <w:t xml:space="preserve"> 47.-</w:t>
      </w:r>
      <w:r w:rsidR="000F0308"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EE58B0" w:rsidRPr="00FC42B7" w:rsidRDefault="007957C7" w:rsidP="00793ED2">
      <w:pPr>
        <w:jc w:val="both"/>
        <w:rPr>
          <w:rFonts w:ascii="Arial" w:hAnsi="Arial" w:cs="Arial"/>
          <w:i/>
        </w:rPr>
      </w:pPr>
      <w:r w:rsidRPr="00FC42B7">
        <w:rPr>
          <w:rFonts w:ascii="Arial" w:hAnsi="Arial" w:cs="Arial"/>
          <w:b/>
        </w:rPr>
        <w:t>ARTÍCULO</w:t>
      </w:r>
      <w:r w:rsidR="00A909DF" w:rsidRPr="00FC42B7">
        <w:rPr>
          <w:rFonts w:ascii="Arial" w:hAnsi="Arial" w:cs="Arial"/>
          <w:b/>
        </w:rPr>
        <w:t xml:space="preserve"> 48.-</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8A47D2" w:rsidRPr="00FC42B7" w:rsidRDefault="008A47D2" w:rsidP="00793ED2">
      <w:pPr>
        <w:jc w:val="both"/>
        <w:rPr>
          <w:rFonts w:ascii="Arial" w:hAnsi="Arial" w:cs="Arial"/>
          <w:b/>
        </w:rPr>
      </w:pPr>
    </w:p>
    <w:p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X</w:t>
      </w:r>
    </w:p>
    <w:p w:rsidR="00A909DF" w:rsidRPr="00024561" w:rsidRDefault="00A909DF">
      <w:pPr>
        <w:jc w:val="center"/>
        <w:rPr>
          <w:rFonts w:ascii="Arial" w:hAnsi="Arial" w:cs="Arial"/>
          <w:b/>
        </w:rPr>
      </w:pPr>
    </w:p>
    <w:p w:rsidR="00A909DF" w:rsidRPr="00024561" w:rsidRDefault="00A909DF">
      <w:pPr>
        <w:jc w:val="center"/>
        <w:rPr>
          <w:rFonts w:ascii="Arial" w:hAnsi="Arial" w:cs="Arial"/>
          <w:b/>
        </w:rPr>
      </w:pPr>
      <w:r w:rsidRPr="00024561">
        <w:rPr>
          <w:rFonts w:ascii="Arial" w:hAnsi="Arial" w:cs="Arial"/>
          <w:b/>
        </w:rPr>
        <w:t>DE LAS SANCIONES.</w:t>
      </w:r>
    </w:p>
    <w:p w:rsidR="00A909DF" w:rsidRPr="00024561" w:rsidRDefault="00A909DF">
      <w:pPr>
        <w:jc w:val="both"/>
        <w:rPr>
          <w:rFonts w:ascii="Arial" w:hAnsi="Arial" w:cs="Arial"/>
        </w:rPr>
      </w:pPr>
    </w:p>
    <w:p w:rsidR="00672426" w:rsidRPr="00024561" w:rsidRDefault="007957C7" w:rsidP="00672426">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49.-</w:t>
      </w:r>
      <w:r w:rsidR="00A909DF" w:rsidRPr="00024561">
        <w:rPr>
          <w:rFonts w:ascii="Arial" w:hAnsi="Arial" w:cs="Arial"/>
        </w:rPr>
        <w:t xml:space="preserve"> </w:t>
      </w:r>
      <w:r w:rsidR="00672426" w:rsidRPr="00024561">
        <w:rPr>
          <w:rFonts w:ascii="Arial" w:hAnsi="Arial" w:cs="Arial"/>
        </w:rPr>
        <w:t>Al infractor de la presente ley o de las disposiciones reglamentarias del Estado o las de los municipios, según sea el caso, se deriven se le podrá aplicar, de acuerdo a la gravedad de la falta, una o varias de las sanciones siguientes:</w:t>
      </w:r>
    </w:p>
    <w:p w:rsidR="00672426" w:rsidRPr="00024561" w:rsidRDefault="00672426" w:rsidP="00672426">
      <w:pPr>
        <w:ind w:right="-91"/>
        <w:jc w:val="both"/>
        <w:rPr>
          <w:rFonts w:ascii="Arial" w:hAnsi="Arial" w:cs="Arial"/>
        </w:rPr>
      </w:pPr>
    </w:p>
    <w:p w:rsidR="00672426" w:rsidRPr="00024561"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024561">
        <w:rPr>
          <w:rFonts w:ascii="Arial" w:hAnsi="Arial" w:cs="Arial"/>
        </w:rPr>
        <w:t>Suspensión, cancelación o retiro de licencia de conducir.</w:t>
      </w:r>
    </w:p>
    <w:p w:rsidR="00672426" w:rsidRPr="00FC42B7" w:rsidRDefault="00672426" w:rsidP="00FE795D">
      <w:pPr>
        <w:numPr>
          <w:ilvl w:val="0"/>
          <w:numId w:val="22"/>
        </w:numPr>
        <w:tabs>
          <w:tab w:val="clear" w:pos="1080"/>
          <w:tab w:val="num" w:pos="426"/>
        </w:tabs>
        <w:spacing w:line="360" w:lineRule="auto"/>
        <w:ind w:left="1134" w:right="-91" w:hanging="1134"/>
        <w:jc w:val="both"/>
        <w:rPr>
          <w:rFonts w:ascii="Arial" w:hAnsi="Arial" w:cs="Arial"/>
        </w:rPr>
      </w:pPr>
      <w:r w:rsidRPr="00FC42B7">
        <w:rPr>
          <w:rFonts w:ascii="Arial" w:hAnsi="Arial" w:cs="Arial"/>
        </w:rPr>
        <w:lastRenderedPageBreak/>
        <w:t>Detención del vehículo automotor y su remisión a las instituciones de resguardo que correspondan.</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Amonestación o apercibimiento.</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Multa.</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Arresto hasta por 36 horas.</w:t>
      </w:r>
    </w:p>
    <w:p w:rsidR="00672426"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Trabajo a favor de la comunidad.</w:t>
      </w:r>
    </w:p>
    <w:p w:rsidR="00183225" w:rsidRDefault="00183225" w:rsidP="00183225">
      <w:pPr>
        <w:numPr>
          <w:ilvl w:val="0"/>
          <w:numId w:val="22"/>
        </w:numPr>
        <w:tabs>
          <w:tab w:val="clear" w:pos="1080"/>
          <w:tab w:val="num" w:pos="426"/>
        </w:tabs>
        <w:ind w:left="0" w:right="-91" w:firstLine="0"/>
        <w:jc w:val="both"/>
        <w:rPr>
          <w:rFonts w:ascii="Arial" w:hAnsi="Arial" w:cs="Arial"/>
        </w:rPr>
      </w:pPr>
      <w:r>
        <w:rPr>
          <w:rFonts w:ascii="Arial" w:hAnsi="Arial" w:cs="Arial"/>
        </w:rPr>
        <w:t xml:space="preserve"> </w:t>
      </w:r>
      <w:r w:rsidRPr="00183225">
        <w:rPr>
          <w:rFonts w:ascii="Arial" w:hAnsi="Arial" w:cs="Arial"/>
        </w:rPr>
        <w:t>Asistencia a tres sesiones de centros asistenciales o instituciones para la rehabilitación de personas con problemas de adicciones.</w:t>
      </w:r>
    </w:p>
    <w:p w:rsidR="00183225" w:rsidRDefault="00183225" w:rsidP="00183225">
      <w:pPr>
        <w:pStyle w:val="Prrafodelista"/>
        <w:autoSpaceDE w:val="0"/>
        <w:autoSpaceDN w:val="0"/>
        <w:adjustRightInd w:val="0"/>
        <w:spacing w:line="240" w:lineRule="auto"/>
        <w:ind w:left="1080"/>
        <w:jc w:val="right"/>
        <w:rPr>
          <w:rFonts w:ascii="Arial" w:hAnsi="Arial" w:cs="Arial"/>
          <w:b/>
          <w:i/>
          <w:sz w:val="16"/>
          <w:szCs w:val="16"/>
        </w:rPr>
      </w:pPr>
      <w:r>
        <w:rPr>
          <w:rFonts w:ascii="Arial" w:hAnsi="Arial" w:cs="Arial"/>
          <w:b/>
          <w:i/>
          <w:sz w:val="16"/>
          <w:szCs w:val="16"/>
        </w:rPr>
        <w:t>Fracción Adicionada,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A909DF" w:rsidRPr="00183225" w:rsidRDefault="003D20D0" w:rsidP="00183225">
      <w:pPr>
        <w:pStyle w:val="Prrafodelista"/>
        <w:autoSpaceDE w:val="0"/>
        <w:autoSpaceDN w:val="0"/>
        <w:adjustRightInd w:val="0"/>
        <w:spacing w:line="240" w:lineRule="auto"/>
        <w:ind w:left="1080"/>
        <w:jc w:val="right"/>
        <w:rPr>
          <w:rFonts w:ascii="Arial" w:hAnsi="Arial" w:cs="Arial"/>
          <w:b/>
          <w:i/>
          <w:sz w:val="16"/>
          <w:szCs w:val="16"/>
        </w:rPr>
      </w:pPr>
      <w:hyperlink r:id="rId11" w:history="1">
        <w:r w:rsidR="00183225" w:rsidRPr="00704A74">
          <w:rPr>
            <w:rStyle w:val="Hipervnculo"/>
            <w:rFonts w:ascii="Arial" w:hAnsi="Arial" w:cs="Arial"/>
            <w:b/>
            <w:i/>
            <w:sz w:val="16"/>
            <w:szCs w:val="16"/>
          </w:rPr>
          <w:t>https://po.tamaulipas.gob.mx/wp-content/uploads/2023/07/cxlviii-80-050723.pdf</w:t>
        </w:r>
      </w:hyperlink>
    </w:p>
    <w:p w:rsidR="00672426" w:rsidRPr="00024561" w:rsidRDefault="007957C7" w:rsidP="00672426">
      <w:pPr>
        <w:autoSpaceDE w:val="0"/>
        <w:autoSpaceDN w:val="0"/>
        <w:adjustRightInd w:val="0"/>
        <w:ind w:right="-91"/>
        <w:jc w:val="both"/>
        <w:rPr>
          <w:rFonts w:ascii="Arial" w:hAnsi="Arial" w:cs="Arial"/>
        </w:rPr>
      </w:pPr>
      <w:r w:rsidRPr="00FC42B7">
        <w:rPr>
          <w:rFonts w:ascii="Arial" w:hAnsi="Arial" w:cs="Arial"/>
          <w:b/>
          <w:bCs/>
          <w:szCs w:val="19"/>
        </w:rPr>
        <w:t>ARTÍCULO</w:t>
      </w:r>
      <w:r w:rsidR="008C3E2C" w:rsidRPr="00FC42B7">
        <w:rPr>
          <w:rFonts w:ascii="Arial" w:hAnsi="Arial" w:cs="Arial"/>
          <w:b/>
          <w:bCs/>
          <w:szCs w:val="19"/>
        </w:rPr>
        <w:t xml:space="preserve"> 49 Bis.-</w:t>
      </w:r>
      <w:r w:rsidR="008C3E2C" w:rsidRPr="00FC42B7">
        <w:rPr>
          <w:rFonts w:ascii="Arial" w:hAnsi="Arial" w:cs="Arial"/>
          <w:szCs w:val="19"/>
        </w:rPr>
        <w:t xml:space="preserve">  </w:t>
      </w:r>
      <w:r w:rsidR="00672426" w:rsidRPr="00FC42B7">
        <w:rPr>
          <w:rFonts w:ascii="Arial" w:hAnsi="Arial" w:cs="Arial"/>
        </w:rPr>
        <w:t xml:space="preserve">Sin demérito del ejercicio de las atribuciones reglamentarias de los Ayuntamientos del Estado por cuanto hace a su circunscripción, así como la especificación de diversas infracciones, </w:t>
      </w:r>
      <w:r w:rsidR="00672426" w:rsidRPr="00024561">
        <w:rPr>
          <w:rFonts w:ascii="Arial" w:hAnsi="Arial" w:cs="Arial"/>
        </w:rPr>
        <w:t>considerarán como mínimo las sanciones previstas en este artículo por las acciones referidas, pudiendo incrementarlas si así lo consideran, pero en ningún caso serán inferiores a lo aquí establecido. Al efecto, por las siguientes conductas se impondrán las siguientes sanciones:</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numPr>
          <w:ilvl w:val="0"/>
          <w:numId w:val="23"/>
        </w:numPr>
        <w:tabs>
          <w:tab w:val="left" w:pos="426"/>
        </w:tabs>
        <w:autoSpaceDE w:val="0"/>
        <w:autoSpaceDN w:val="0"/>
        <w:adjustRightInd w:val="0"/>
        <w:spacing w:after="200"/>
        <w:ind w:left="0" w:right="-91" w:firstLine="0"/>
        <w:jc w:val="both"/>
        <w:rPr>
          <w:rFonts w:ascii="Arial" w:hAnsi="Arial" w:cs="Arial"/>
          <w:lang w:val="pt-BR"/>
        </w:rPr>
      </w:pPr>
      <w:r w:rsidRPr="00024561">
        <w:rPr>
          <w:rFonts w:ascii="Arial" w:hAnsi="Arial" w:cs="Arial"/>
          <w:lang w:val="pt-BR"/>
        </w:rPr>
        <w:t xml:space="preserve"> Multa equivalente a:</w:t>
      </w: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lang w:val="pt-BR"/>
        </w:rPr>
        <w:t xml:space="preserve">a).- </w:t>
      </w:r>
      <w:r w:rsidRPr="00024561">
        <w:rPr>
          <w:rFonts w:ascii="Arial" w:hAnsi="Arial" w:cs="Arial"/>
        </w:rPr>
        <w:t>Desde dos veces el valor diario de la Unidad de Medida y Actualización, al menor de dieciocho años que conduzca vehículos de motor o motocicletas y no cuente con la licencia de manejo correspondiente, quien será remitido a la autoridad competente, la que deberá hacer del conocimiento de los padres o tutores, o de quienes ejerzan la patria potestad o tengan la custodia, de la infracción cometida y la sanción correspondiente;</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 xml:space="preserve">b).- </w:t>
      </w:r>
      <w:r w:rsidR="00EE02FB" w:rsidRPr="00024561">
        <w:rPr>
          <w:rFonts w:ascii="Arial" w:hAnsi="Arial" w:cs="Arial"/>
        </w:rPr>
        <w:t>Desde una vez el valor diario de la Unidad de Medida y Actualización, a quien infrinja lo establecido en el artículo 19 Bis; y, desde diez veces el valor diario de la Unidad de Medida y Actualización a quien infrinja lo establecido en el artículo 19 Ter, fracciones II y III, la cual no podrá ser condonada ni reducida;</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c).- Desde cincuenta veces el valor diario de la Unidad de Medida y Actualización, a quien infrinja lo establecido en el artículo 19 Ter, fracción I, incisos a), b) y c) la cual no podrá ser condonada ni reducida, igual multa a los menores de dieciocho años, que cuenten con licencia provisional e infrinjan lo establecido en este artículo, los que serán remitidos a la autoridad correspondiente quien deberá hacer del conocimiento de los padres o tutores, o de quienes ejerzan la patria potestad o la custodia, de la infracción cometida y la sanción correspondiente. Los padres serán responsables solidarios por el pago de la multa impuesta; y,</w:t>
      </w:r>
    </w:p>
    <w:p w:rsidR="004F3E66" w:rsidRPr="00024561" w:rsidRDefault="004F3E66" w:rsidP="004F3E66">
      <w:pPr>
        <w:autoSpaceDE w:val="0"/>
        <w:autoSpaceDN w:val="0"/>
        <w:adjustRightInd w:val="0"/>
        <w:ind w:right="-91"/>
        <w:contextualSpacing/>
        <w:jc w:val="both"/>
        <w:rPr>
          <w:rFonts w:ascii="Arial" w:hAnsi="Arial" w:cs="Arial"/>
        </w:rPr>
      </w:pPr>
    </w:p>
    <w:p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 xml:space="preserve">d).- </w:t>
      </w:r>
      <w:r w:rsidR="00FC48D7" w:rsidRPr="00024561">
        <w:rPr>
          <w:rFonts w:ascii="Arial" w:hAnsi="Arial" w:cs="Arial"/>
          <w:bCs/>
          <w:color w:val="000000"/>
          <w:lang w:bidi="es-ES"/>
        </w:rPr>
        <w:t>Desde cuarenta veces el valor diario de la Unidad de Medida y Actualización, a quien se estacione en lugar exclusivo para personas con discapacidad, sin acreditar fehacientemente que el conductor o alguno de sus ocupantes se encuentra en ese supuesto, sanción que no podrá ser condonada ni reducida, asimismo recibirá un taller de inducción relativo a los derechos de las personas con discapacidad que será impartido por el Sistema para el Desarrollo Integral de la Familia en su municipio. Los Ayuntamientos deberán establecer un procedimiento de servicio comunitario, que podrán realizar los infractores para cubrir la sanción impuesta, dicho servicio comunitario no será menor de diez horas y se prestará preferentemente al Sistema DIF municipal.</w:t>
      </w:r>
    </w:p>
    <w:p w:rsidR="004F3E66" w:rsidRPr="00024561" w:rsidRDefault="004F3E66" w:rsidP="00672426">
      <w:pPr>
        <w:autoSpaceDE w:val="0"/>
        <w:autoSpaceDN w:val="0"/>
        <w:adjustRightInd w:val="0"/>
        <w:ind w:right="-91"/>
        <w:jc w:val="both"/>
        <w:rPr>
          <w:rFonts w:ascii="Arial" w:hAnsi="Arial" w:cs="Arial"/>
        </w:rPr>
      </w:pPr>
    </w:p>
    <w:p w:rsidR="00672426" w:rsidRPr="00024561" w:rsidRDefault="00672426" w:rsidP="00EE58B0">
      <w:pPr>
        <w:tabs>
          <w:tab w:val="left" w:pos="567"/>
        </w:tabs>
        <w:autoSpaceDE w:val="0"/>
        <w:autoSpaceDN w:val="0"/>
        <w:adjustRightInd w:val="0"/>
        <w:ind w:right="-91"/>
        <w:jc w:val="both"/>
        <w:rPr>
          <w:rFonts w:ascii="Arial" w:hAnsi="Arial" w:cs="Arial"/>
        </w:rPr>
      </w:pPr>
      <w:r w:rsidRPr="00024561">
        <w:rPr>
          <w:rFonts w:ascii="Arial" w:hAnsi="Arial" w:cs="Arial"/>
          <w:b/>
          <w:bCs/>
        </w:rPr>
        <w:t>II.</w:t>
      </w:r>
      <w:r w:rsidR="00C52E3B" w:rsidRPr="00024561">
        <w:rPr>
          <w:rFonts w:ascii="Arial" w:hAnsi="Arial" w:cs="Arial"/>
          <w:b/>
          <w:bCs/>
        </w:rPr>
        <w:t>-</w:t>
      </w:r>
      <w:r w:rsidR="005C618F" w:rsidRPr="00024561">
        <w:rPr>
          <w:rFonts w:ascii="Arial" w:hAnsi="Arial" w:cs="Arial"/>
          <w:b/>
          <w:bCs/>
        </w:rPr>
        <w:tab/>
      </w:r>
      <w:r w:rsidRPr="00024561">
        <w:rPr>
          <w:rFonts w:ascii="Arial" w:hAnsi="Arial" w:cs="Arial"/>
        </w:rPr>
        <w:t>Suspensión de licencia:</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a).- Por orden de autoridad competente;</w:t>
      </w:r>
    </w:p>
    <w:p w:rsidR="00EE58B0" w:rsidRPr="00024561" w:rsidRDefault="00EE58B0"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b).- Por la acumulación de infracciones cometidas en forma reiterada a esta ley o a su reglamento, ya sea estatal o el de algún municipio; y</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 xml:space="preserve">c).- </w:t>
      </w:r>
      <w:r w:rsidR="001F131D" w:rsidRPr="00024561">
        <w:rPr>
          <w:rFonts w:ascii="Arial" w:hAnsi="Arial" w:cs="Arial"/>
          <w:bCs/>
          <w:lang w:val="es-ES"/>
        </w:rPr>
        <w:t>A quien infrinja lo establecido en el artículo 19 Ter, fracciones I, incisos b) y c), II y III de esta ley, o sus colectivos en el Reglamento estatal o municipal de que se trate, pudiendo suspenderse hasta por seis meses, independientemente de otras infracciones a que se haga acreedor.</w:t>
      </w:r>
    </w:p>
    <w:p w:rsidR="00672426" w:rsidRPr="00024561" w:rsidRDefault="005C618F" w:rsidP="00C52E3B">
      <w:pPr>
        <w:tabs>
          <w:tab w:val="left" w:pos="426"/>
        </w:tabs>
        <w:autoSpaceDE w:val="0"/>
        <w:autoSpaceDN w:val="0"/>
        <w:adjustRightInd w:val="0"/>
        <w:ind w:right="-91"/>
        <w:jc w:val="both"/>
        <w:rPr>
          <w:rFonts w:ascii="Arial" w:hAnsi="Arial" w:cs="Arial"/>
        </w:rPr>
      </w:pPr>
      <w:r w:rsidRPr="00024561">
        <w:rPr>
          <w:rFonts w:ascii="Arial" w:hAnsi="Arial" w:cs="Arial"/>
          <w:b/>
        </w:rPr>
        <w:lastRenderedPageBreak/>
        <w:t>III.</w:t>
      </w:r>
      <w:r w:rsidR="00C52E3B" w:rsidRPr="00024561">
        <w:rPr>
          <w:rFonts w:ascii="Arial" w:hAnsi="Arial" w:cs="Arial"/>
          <w:b/>
        </w:rPr>
        <w:t>-</w:t>
      </w:r>
      <w:r w:rsidRPr="00024561">
        <w:rPr>
          <w:rFonts w:ascii="Arial" w:hAnsi="Arial" w:cs="Arial"/>
        </w:rPr>
        <w:tab/>
      </w:r>
      <w:r w:rsidR="00672426" w:rsidRPr="00024561">
        <w:rPr>
          <w:rFonts w:ascii="Arial" w:hAnsi="Arial" w:cs="Arial"/>
        </w:rPr>
        <w:t>Cancelación de licencia:</w:t>
      </w:r>
    </w:p>
    <w:p w:rsidR="00183225" w:rsidRPr="00024561" w:rsidRDefault="00183225" w:rsidP="00C52E3B">
      <w:pPr>
        <w:tabs>
          <w:tab w:val="left" w:pos="426"/>
        </w:tabs>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a).- Por orden de autoridad competente; y,</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b).- A los menores de dieciocho años por la infracción a lo establecido en el artículo 19 Ter, fracción I, incisos a), b) y c) de esta ley, o sus relativos en el Reglamento estatal o municipal de que se trate, la que podrá solicitar nuevamente hasta su mayoría de edad, siempre y cuando haya transcurrido por lo menos un año posterior a la sanción.</w:t>
      </w:r>
    </w:p>
    <w:p w:rsidR="00672426" w:rsidRPr="00024561" w:rsidRDefault="00672426" w:rsidP="00672426">
      <w:pPr>
        <w:autoSpaceDE w:val="0"/>
        <w:autoSpaceDN w:val="0"/>
        <w:adjustRightInd w:val="0"/>
        <w:ind w:right="-91"/>
        <w:jc w:val="both"/>
        <w:rPr>
          <w:rFonts w:ascii="Arial" w:hAnsi="Arial" w:cs="Arial"/>
          <w:bCs/>
        </w:rPr>
      </w:pPr>
    </w:p>
    <w:p w:rsidR="00672426" w:rsidRPr="00024561"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bCs/>
        </w:rPr>
        <w:t>IV.-</w:t>
      </w:r>
      <w:r w:rsidR="00C52E3B" w:rsidRPr="00024561">
        <w:rPr>
          <w:rFonts w:ascii="Arial" w:hAnsi="Arial" w:cs="Arial"/>
          <w:b/>
          <w:bCs/>
        </w:rPr>
        <w:tab/>
      </w:r>
      <w:r w:rsidRPr="00024561">
        <w:rPr>
          <w:rFonts w:ascii="Arial" w:hAnsi="Arial" w:cs="Arial"/>
        </w:rPr>
        <w:t>Arresto administrativo de 8 hasta por 16 horas, a quien infrinja lo establecido en el artículo 19 Ter, fracción I incisos b) y c), de esta ley; en caso de reincidencia el arresto mínimo será de 16 a 36 horas.</w:t>
      </w:r>
    </w:p>
    <w:p w:rsidR="00672426" w:rsidRPr="00024561" w:rsidRDefault="00672426" w:rsidP="00672426">
      <w:pPr>
        <w:autoSpaceDE w:val="0"/>
        <w:autoSpaceDN w:val="0"/>
        <w:adjustRightInd w:val="0"/>
        <w:ind w:right="-91"/>
        <w:jc w:val="both"/>
        <w:rPr>
          <w:rFonts w:ascii="Arial" w:hAnsi="Arial" w:cs="Arial"/>
        </w:rPr>
      </w:pPr>
    </w:p>
    <w:p w:rsidR="00672426" w:rsidRPr="00024561"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rPr>
        <w:t>V.-</w:t>
      </w:r>
      <w:r w:rsidR="00C52E3B" w:rsidRPr="00024561">
        <w:rPr>
          <w:rFonts w:ascii="Arial" w:hAnsi="Arial" w:cs="Arial"/>
        </w:rPr>
        <w:tab/>
      </w:r>
      <w:r w:rsidRPr="00024561">
        <w:rPr>
          <w:rFonts w:ascii="Arial" w:hAnsi="Arial" w:cs="Arial"/>
        </w:rPr>
        <w:t>Trabajo a favor de la comunidad. Esta sanción se impondrá en jornadas máximas de 8 horas, sin afectar horarios de escuela o de labores, si se tratara de estudiantes o trabajadores, respectivamente.</w:t>
      </w:r>
    </w:p>
    <w:p w:rsidR="008C3E2C" w:rsidRPr="00024561" w:rsidRDefault="008C3E2C" w:rsidP="00672426">
      <w:pPr>
        <w:autoSpaceDE w:val="0"/>
        <w:autoSpaceDN w:val="0"/>
        <w:adjustRightInd w:val="0"/>
        <w:jc w:val="both"/>
        <w:rPr>
          <w:rFonts w:ascii="Arial" w:hAnsi="Arial" w:cs="Arial"/>
        </w:rPr>
      </w:pPr>
    </w:p>
    <w:p w:rsidR="00183225"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
          <w:bCs/>
          <w:iCs/>
        </w:rPr>
        <w:t>VI.-</w:t>
      </w:r>
      <w:r w:rsidRPr="00024561">
        <w:rPr>
          <w:rFonts w:ascii="Arial" w:hAnsi="Arial" w:cs="Arial"/>
          <w:b/>
          <w:bCs/>
          <w:iCs/>
        </w:rPr>
        <w:tab/>
      </w:r>
      <w:r w:rsidRPr="00024561">
        <w:rPr>
          <w:rFonts w:ascii="Arial" w:hAnsi="Arial" w:cs="Arial"/>
          <w:bCs/>
          <w:iCs/>
        </w:rPr>
        <w:t>Asistencia a tres sesiones de centros asistenciales o instituciones para la rehabilitación de personas con problemas de adicciones, que esté debidamente acreditado, y que expida las constancias respectivas, mismas que deberá hacer llegar a la autoridad competente, a quien infrinja lo establecido en el artículo 19 Ter, fracción I de esta Ley, sin demérito de la multa a la que haya lugar</w:t>
      </w:r>
      <w:r w:rsidRPr="00183225">
        <w:rPr>
          <w:rFonts w:ascii="Arial" w:hAnsi="Arial" w:cs="Arial"/>
          <w:bCs/>
          <w:iCs/>
        </w:rPr>
        <w:t>.</w:t>
      </w:r>
      <w:r w:rsidRPr="00183225">
        <w:rPr>
          <w:rFonts w:ascii="Arial" w:hAnsi="Arial" w:cs="Arial"/>
          <w:b/>
          <w:bCs/>
          <w:iCs/>
        </w:rPr>
        <w:t xml:space="preserve"> </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183225" w:rsidRPr="00183225" w:rsidRDefault="003D20D0" w:rsidP="00183225">
      <w:pPr>
        <w:pStyle w:val="Prrafodelista"/>
        <w:autoSpaceDE w:val="0"/>
        <w:autoSpaceDN w:val="0"/>
        <w:adjustRightInd w:val="0"/>
        <w:ind w:left="1004"/>
        <w:jc w:val="right"/>
        <w:rPr>
          <w:rFonts w:ascii="Arial" w:hAnsi="Arial" w:cs="Arial"/>
          <w:b/>
          <w:i/>
          <w:sz w:val="16"/>
          <w:szCs w:val="16"/>
        </w:rPr>
      </w:pPr>
      <w:hyperlink r:id="rId12" w:history="1">
        <w:r w:rsidR="00183225" w:rsidRPr="00704A74">
          <w:rPr>
            <w:rStyle w:val="Hipervnculo"/>
            <w:rFonts w:ascii="Arial" w:hAnsi="Arial" w:cs="Arial"/>
            <w:b/>
            <w:i/>
            <w:sz w:val="16"/>
            <w:szCs w:val="16"/>
          </w:rPr>
          <w:t>https://po.tamaulipas.gob.mx/wp-content/uploads/2023/07/cxlviii-80-050723.pdf</w:t>
        </w:r>
      </w:hyperlink>
    </w:p>
    <w:p w:rsidR="00183225" w:rsidRPr="00024561" w:rsidRDefault="00183225" w:rsidP="00183225">
      <w:pPr>
        <w:tabs>
          <w:tab w:val="left" w:pos="426"/>
        </w:tabs>
        <w:autoSpaceDE w:val="0"/>
        <w:autoSpaceDN w:val="0"/>
        <w:adjustRightInd w:val="0"/>
        <w:jc w:val="both"/>
        <w:rPr>
          <w:rFonts w:ascii="Arial" w:hAnsi="Arial" w:cs="Arial"/>
          <w:bCs/>
          <w:iCs/>
        </w:rPr>
      </w:pPr>
      <w:r w:rsidRPr="00024561">
        <w:rPr>
          <w:rFonts w:ascii="Arial" w:hAnsi="Arial" w:cs="Arial"/>
          <w:b/>
          <w:bCs/>
          <w:iCs/>
        </w:rPr>
        <w:t xml:space="preserve">VII.- </w:t>
      </w:r>
      <w:r w:rsidRPr="00024561">
        <w:rPr>
          <w:rFonts w:ascii="Arial" w:hAnsi="Arial" w:cs="Arial"/>
          <w:bCs/>
          <w:iCs/>
        </w:rPr>
        <w:t xml:space="preserve">Detención del vehículo automotor y su remisión a las instituciones de resguardo que correspondan, de 24 hasta 72 horas y multa de hasta dos veces el valor diario de la Unidad de Medida y Actualización, a quien infrinja lo establecido en el artículo 20 Bis de esta Ley, o sus relativos en el Reglamento estatal o municipal de que se trate. </w:t>
      </w:r>
    </w:p>
    <w:p w:rsidR="00183225" w:rsidRPr="00024561" w:rsidRDefault="00183225" w:rsidP="00183225">
      <w:pPr>
        <w:tabs>
          <w:tab w:val="left" w:pos="426"/>
        </w:tabs>
        <w:autoSpaceDE w:val="0"/>
        <w:autoSpaceDN w:val="0"/>
        <w:adjustRightInd w:val="0"/>
        <w:jc w:val="both"/>
        <w:rPr>
          <w:rFonts w:ascii="Arial" w:hAnsi="Arial" w:cs="Arial"/>
          <w:bCs/>
          <w:iCs/>
        </w:rPr>
      </w:pPr>
    </w:p>
    <w:p w:rsidR="00183225" w:rsidRPr="00024561"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Cs/>
          <w:iCs/>
        </w:rPr>
        <w:t>No obstante lo establecido en la fracción VII del presente artículo, no será remitido a las instituciones de resguardo el vehículo en caso de que su propietario o el conductor del mismo retire el objeto que obstruya la visibilidad del conductor; o impida la visión al interior del vehículo, en el momento que la autoridad correspondiente se lo solicite, lo anterior sin demérito de la aplicación de la multa correspondiente.</w:t>
      </w:r>
      <w:r w:rsidRPr="00024561">
        <w:rPr>
          <w:rFonts w:ascii="Arial" w:hAnsi="Arial" w:cs="Arial"/>
          <w:b/>
          <w:bCs/>
          <w:iCs/>
        </w:rPr>
        <w:t xml:space="preserve"> </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Adicionada,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183225" w:rsidRPr="00183225" w:rsidRDefault="003D20D0" w:rsidP="00183225">
      <w:pPr>
        <w:pStyle w:val="Prrafodelista"/>
        <w:autoSpaceDE w:val="0"/>
        <w:autoSpaceDN w:val="0"/>
        <w:adjustRightInd w:val="0"/>
        <w:ind w:left="1004"/>
        <w:jc w:val="right"/>
        <w:rPr>
          <w:rFonts w:ascii="Arial" w:hAnsi="Arial" w:cs="Arial"/>
          <w:b/>
          <w:i/>
          <w:sz w:val="16"/>
          <w:szCs w:val="16"/>
        </w:rPr>
      </w:pPr>
      <w:hyperlink r:id="rId13" w:history="1">
        <w:r w:rsidR="00183225" w:rsidRPr="00704A74">
          <w:rPr>
            <w:rStyle w:val="Hipervnculo"/>
            <w:rFonts w:ascii="Arial" w:hAnsi="Arial" w:cs="Arial"/>
            <w:b/>
            <w:i/>
            <w:sz w:val="16"/>
            <w:szCs w:val="16"/>
          </w:rPr>
          <w:t>https://po.tamaulipas.gob.mx/wp-content/uploads/2023/07/cxlviii-80-050723.pdf</w:t>
        </w:r>
      </w:hyperlink>
    </w:p>
    <w:p w:rsidR="009E624D" w:rsidRPr="007A05DE" w:rsidRDefault="00183225" w:rsidP="00183225">
      <w:pPr>
        <w:tabs>
          <w:tab w:val="left" w:pos="426"/>
        </w:tabs>
        <w:autoSpaceDE w:val="0"/>
        <w:autoSpaceDN w:val="0"/>
        <w:adjustRightInd w:val="0"/>
        <w:jc w:val="both"/>
        <w:rPr>
          <w:rFonts w:ascii="Arial" w:hAnsi="Arial" w:cs="Arial"/>
          <w:bCs/>
          <w:iCs/>
        </w:rPr>
      </w:pPr>
      <w:r w:rsidRPr="00183225">
        <w:rPr>
          <w:rFonts w:ascii="Arial" w:hAnsi="Arial" w:cs="Arial"/>
          <w:b/>
          <w:bCs/>
          <w:iCs/>
        </w:rPr>
        <w:t xml:space="preserve">VIII.- </w:t>
      </w:r>
      <w:r w:rsidRPr="00183225">
        <w:rPr>
          <w:rFonts w:ascii="Arial" w:hAnsi="Arial" w:cs="Arial"/>
          <w:bCs/>
          <w:iCs/>
        </w:rPr>
        <w:t>Para el supuesto de que el vehículo o el poseedor del vehículo no exhiba o cuente con el seguro vehicular vigente, se aplicará una multa desde cuarenta hasta sesenta veces el valor diario de la Unidad de Medida y Actualización; y en el caso de que el vehículo no cuente con el engomado expedido por la Secretaría de Finanzas a vehículos que cuenten con seguro de responsabilidad civil por daños a terceros, bienes y personas y gastos médicos ocupantes, se procederá a la detención del vehículo automotor y se remitirá</w:t>
      </w:r>
      <w:r w:rsidR="007A05DE">
        <w:rPr>
          <w:rFonts w:ascii="Arial" w:hAnsi="Arial" w:cs="Arial"/>
          <w:bCs/>
          <w:iCs/>
        </w:rPr>
        <w:t xml:space="preserve"> </w:t>
      </w:r>
      <w:r w:rsidR="007A05DE" w:rsidRPr="007A05DE">
        <w:rPr>
          <w:rFonts w:ascii="Arial" w:hAnsi="Arial" w:cs="Arial"/>
          <w:bCs/>
          <w:iCs/>
        </w:rPr>
        <w:t>a las instituciones de resguardo que correspondan y además se aplicará la multa mencionada en este artículo.</w:t>
      </w:r>
    </w:p>
    <w:p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Recorrida (antes Fracción VII),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rsidR="0001374D" w:rsidRPr="00183225" w:rsidRDefault="003D20D0" w:rsidP="00183225">
      <w:pPr>
        <w:pStyle w:val="Prrafodelista"/>
        <w:autoSpaceDE w:val="0"/>
        <w:autoSpaceDN w:val="0"/>
        <w:adjustRightInd w:val="0"/>
        <w:ind w:left="1004"/>
        <w:jc w:val="right"/>
        <w:rPr>
          <w:rFonts w:ascii="Arial" w:hAnsi="Arial" w:cs="Arial"/>
          <w:b/>
          <w:i/>
          <w:sz w:val="16"/>
          <w:szCs w:val="16"/>
        </w:rPr>
      </w:pPr>
      <w:hyperlink r:id="rId14" w:history="1">
        <w:r w:rsidR="00183225" w:rsidRPr="00704A74">
          <w:rPr>
            <w:rStyle w:val="Hipervnculo"/>
            <w:rFonts w:ascii="Arial" w:hAnsi="Arial" w:cs="Arial"/>
            <w:b/>
            <w:i/>
            <w:sz w:val="16"/>
            <w:szCs w:val="16"/>
          </w:rPr>
          <w:t>https://po.tamaulipas.gob.mx/wp-content/uploads/2023/07/cxlviii-80-050723.pdf</w:t>
        </w:r>
      </w:hyperlink>
    </w:p>
    <w:p w:rsidR="009E624D" w:rsidRPr="00FC42B7" w:rsidRDefault="009E624D" w:rsidP="0001374D">
      <w:pPr>
        <w:autoSpaceDE w:val="0"/>
        <w:autoSpaceDN w:val="0"/>
        <w:adjustRightInd w:val="0"/>
        <w:jc w:val="both"/>
        <w:rPr>
          <w:rFonts w:ascii="Arial" w:hAnsi="Arial" w:cs="Arial"/>
          <w:szCs w:val="19"/>
        </w:rPr>
      </w:pPr>
      <w:r w:rsidRPr="00FC42B7">
        <w:rPr>
          <w:rFonts w:ascii="Arial" w:eastAsia="Calibri" w:hAnsi="Arial" w:cs="Arial"/>
          <w:lang w:val="es-MX"/>
        </w:rPr>
        <w:t>Dichas multas  no podrán ser condonadas ni reducidas</w:t>
      </w:r>
      <w:r w:rsidRPr="00FC42B7">
        <w:rPr>
          <w:rFonts w:ascii="Arial" w:hAnsi="Arial" w:cs="Arial"/>
          <w:lang w:val="es-MX"/>
        </w:rPr>
        <w:t>.</w:t>
      </w:r>
    </w:p>
    <w:p w:rsidR="009E624D" w:rsidRPr="00024561" w:rsidRDefault="009E624D" w:rsidP="0001374D">
      <w:pPr>
        <w:autoSpaceDE w:val="0"/>
        <w:autoSpaceDN w:val="0"/>
        <w:adjustRightInd w:val="0"/>
        <w:jc w:val="both"/>
        <w:rPr>
          <w:rFonts w:ascii="Arial" w:hAnsi="Arial" w:cs="Arial"/>
        </w:rPr>
      </w:pPr>
    </w:p>
    <w:p w:rsidR="00437DD4" w:rsidRPr="00024561" w:rsidRDefault="00437DD4" w:rsidP="0001374D">
      <w:pPr>
        <w:autoSpaceDE w:val="0"/>
        <w:autoSpaceDN w:val="0"/>
        <w:adjustRightInd w:val="0"/>
        <w:jc w:val="both"/>
        <w:rPr>
          <w:rFonts w:ascii="Arial" w:hAnsi="Arial" w:cs="Arial"/>
        </w:rPr>
      </w:pPr>
      <w:r w:rsidRPr="00024561">
        <w:rPr>
          <w:rFonts w:ascii="Arial" w:hAnsi="Arial" w:cs="Arial"/>
          <w:b/>
          <w:spacing w:val="-4"/>
        </w:rPr>
        <w:t xml:space="preserve">ARTÍCULO </w:t>
      </w:r>
      <w:r w:rsidRPr="00024561">
        <w:rPr>
          <w:rFonts w:ascii="Arial" w:hAnsi="Arial" w:cs="Arial"/>
          <w:b/>
          <w:spacing w:val="-3"/>
        </w:rPr>
        <w:t xml:space="preserve">49 </w:t>
      </w:r>
      <w:r w:rsidRPr="00024561">
        <w:rPr>
          <w:rFonts w:ascii="Arial" w:hAnsi="Arial" w:cs="Arial"/>
          <w:b/>
          <w:spacing w:val="-4"/>
        </w:rPr>
        <w:t xml:space="preserve">Ter.- </w:t>
      </w:r>
      <w:r w:rsidRPr="00024561">
        <w:rPr>
          <w:rFonts w:ascii="Arial" w:hAnsi="Arial" w:cs="Arial"/>
          <w:spacing w:val="-3"/>
        </w:rPr>
        <w:t xml:space="preserve">Las </w:t>
      </w:r>
      <w:r w:rsidRPr="00024561">
        <w:rPr>
          <w:rFonts w:ascii="Arial" w:hAnsi="Arial" w:cs="Arial"/>
          <w:spacing w:val="-4"/>
        </w:rPr>
        <w:t xml:space="preserve">sanciones </w:t>
      </w:r>
      <w:r w:rsidRPr="00024561">
        <w:rPr>
          <w:rFonts w:ascii="Arial" w:hAnsi="Arial" w:cs="Arial"/>
        </w:rPr>
        <w:t xml:space="preserve">a </w:t>
      </w:r>
      <w:r w:rsidRPr="00024561">
        <w:rPr>
          <w:rFonts w:ascii="Arial" w:hAnsi="Arial" w:cs="Arial"/>
          <w:spacing w:val="-3"/>
        </w:rPr>
        <w:t xml:space="preserve">que hace </w:t>
      </w:r>
      <w:r w:rsidRPr="00024561">
        <w:rPr>
          <w:rFonts w:ascii="Arial" w:hAnsi="Arial" w:cs="Arial"/>
          <w:spacing w:val="-4"/>
        </w:rPr>
        <w:t xml:space="preserve">referencia </w:t>
      </w:r>
      <w:r w:rsidRPr="00024561">
        <w:rPr>
          <w:rFonts w:ascii="Arial" w:hAnsi="Arial" w:cs="Arial"/>
        </w:rPr>
        <w:t xml:space="preserve">el </w:t>
      </w:r>
      <w:r w:rsidRPr="00024561">
        <w:rPr>
          <w:rFonts w:ascii="Arial" w:hAnsi="Arial" w:cs="Arial"/>
          <w:spacing w:val="-4"/>
        </w:rPr>
        <w:t xml:space="preserve">artículo inmediato anterior, podrán </w:t>
      </w:r>
      <w:r w:rsidRPr="00024561">
        <w:rPr>
          <w:rFonts w:ascii="Arial" w:hAnsi="Arial" w:cs="Arial"/>
          <w:spacing w:val="-3"/>
        </w:rPr>
        <w:t xml:space="preserve">ser </w:t>
      </w:r>
      <w:r w:rsidRPr="00024561">
        <w:rPr>
          <w:rFonts w:ascii="Arial" w:hAnsi="Arial" w:cs="Arial"/>
          <w:spacing w:val="-5"/>
        </w:rPr>
        <w:t xml:space="preserve">conmutadas </w:t>
      </w:r>
      <w:r w:rsidRPr="00024561">
        <w:rPr>
          <w:rFonts w:ascii="Arial" w:hAnsi="Arial" w:cs="Arial"/>
          <w:spacing w:val="-3"/>
        </w:rPr>
        <w:t xml:space="preserve">por </w:t>
      </w:r>
      <w:r w:rsidRPr="00024561">
        <w:rPr>
          <w:rFonts w:ascii="Arial" w:hAnsi="Arial" w:cs="Arial"/>
          <w:spacing w:val="-4"/>
        </w:rPr>
        <w:t xml:space="preserve">trabajo </w:t>
      </w:r>
      <w:r w:rsidRPr="00024561">
        <w:rPr>
          <w:rFonts w:ascii="Arial" w:hAnsi="Arial" w:cs="Arial"/>
        </w:rPr>
        <w:t xml:space="preserve">a </w:t>
      </w:r>
      <w:r w:rsidRPr="00024561">
        <w:rPr>
          <w:rFonts w:ascii="Arial" w:hAnsi="Arial" w:cs="Arial"/>
          <w:spacing w:val="-4"/>
        </w:rPr>
        <w:t xml:space="preserve">favor </w:t>
      </w:r>
      <w:r w:rsidRPr="00024561">
        <w:rPr>
          <w:rFonts w:ascii="Arial" w:hAnsi="Arial" w:cs="Arial"/>
        </w:rPr>
        <w:t xml:space="preserve">de la </w:t>
      </w:r>
      <w:r w:rsidRPr="00024561">
        <w:rPr>
          <w:rFonts w:ascii="Arial" w:hAnsi="Arial" w:cs="Arial"/>
          <w:spacing w:val="-4"/>
        </w:rPr>
        <w:t xml:space="preserve">comunidad </w:t>
      </w:r>
      <w:r w:rsidRPr="00024561">
        <w:rPr>
          <w:rFonts w:ascii="Arial" w:hAnsi="Arial" w:cs="Arial"/>
        </w:rPr>
        <w:t xml:space="preserve">de </w:t>
      </w:r>
      <w:r w:rsidRPr="00024561">
        <w:rPr>
          <w:rFonts w:ascii="Arial" w:hAnsi="Arial" w:cs="Arial"/>
          <w:spacing w:val="-4"/>
        </w:rPr>
        <w:t xml:space="preserve">manera proporcional </w:t>
      </w:r>
      <w:r w:rsidRPr="00024561">
        <w:rPr>
          <w:rFonts w:ascii="Arial" w:hAnsi="Arial" w:cs="Arial"/>
        </w:rPr>
        <w:t xml:space="preserve">a la </w:t>
      </w:r>
      <w:r w:rsidRPr="00024561">
        <w:rPr>
          <w:rFonts w:ascii="Arial" w:hAnsi="Arial" w:cs="Arial"/>
          <w:spacing w:val="-4"/>
        </w:rPr>
        <w:t xml:space="preserve">falta cometida, siempre </w:t>
      </w:r>
      <w:r w:rsidRPr="00024561">
        <w:rPr>
          <w:rFonts w:ascii="Arial" w:hAnsi="Arial" w:cs="Arial"/>
          <w:spacing w:val="-3"/>
        </w:rPr>
        <w:t xml:space="preserve">que </w:t>
      </w:r>
      <w:r w:rsidRPr="00024561">
        <w:rPr>
          <w:rFonts w:ascii="Arial" w:hAnsi="Arial" w:cs="Arial"/>
        </w:rPr>
        <w:t xml:space="preserve">la </w:t>
      </w:r>
      <w:r w:rsidRPr="00024561">
        <w:rPr>
          <w:rFonts w:ascii="Arial" w:hAnsi="Arial" w:cs="Arial"/>
          <w:spacing w:val="-4"/>
        </w:rPr>
        <w:t xml:space="preserve">multa correspondiente </w:t>
      </w:r>
      <w:r w:rsidRPr="00024561">
        <w:rPr>
          <w:rFonts w:ascii="Arial" w:hAnsi="Arial" w:cs="Arial"/>
        </w:rPr>
        <w:t xml:space="preserve">no </w:t>
      </w:r>
      <w:r w:rsidRPr="00024561">
        <w:rPr>
          <w:rFonts w:ascii="Arial" w:hAnsi="Arial" w:cs="Arial"/>
          <w:spacing w:val="-4"/>
        </w:rPr>
        <w:t xml:space="preserve">exceda hasta nueve veces </w:t>
      </w:r>
      <w:r w:rsidRPr="00024561">
        <w:rPr>
          <w:rFonts w:ascii="Arial" w:hAnsi="Arial" w:cs="Arial"/>
        </w:rPr>
        <w:t xml:space="preserve">el </w:t>
      </w:r>
      <w:r w:rsidRPr="00024561">
        <w:rPr>
          <w:rFonts w:ascii="Arial" w:hAnsi="Arial" w:cs="Arial"/>
          <w:spacing w:val="-4"/>
        </w:rPr>
        <w:t xml:space="preserve">valor diario </w:t>
      </w:r>
      <w:r w:rsidRPr="00024561">
        <w:rPr>
          <w:rFonts w:ascii="Arial" w:hAnsi="Arial" w:cs="Arial"/>
          <w:spacing w:val="-3"/>
        </w:rPr>
        <w:t xml:space="preserve">de la </w:t>
      </w:r>
      <w:r w:rsidRPr="00024561">
        <w:rPr>
          <w:rFonts w:ascii="Arial" w:hAnsi="Arial" w:cs="Arial"/>
          <w:spacing w:val="-5"/>
        </w:rPr>
        <w:t xml:space="preserve">Unidad </w:t>
      </w:r>
      <w:r w:rsidRPr="00024561">
        <w:rPr>
          <w:rFonts w:ascii="Arial" w:hAnsi="Arial" w:cs="Arial"/>
          <w:spacing w:val="-3"/>
        </w:rPr>
        <w:t xml:space="preserve">de </w:t>
      </w:r>
      <w:r w:rsidRPr="00024561">
        <w:rPr>
          <w:rFonts w:ascii="Arial" w:hAnsi="Arial" w:cs="Arial"/>
          <w:spacing w:val="-5"/>
        </w:rPr>
        <w:t xml:space="preserve">Medida </w:t>
      </w:r>
      <w:r w:rsidRPr="00024561">
        <w:rPr>
          <w:rFonts w:ascii="Arial" w:hAnsi="Arial" w:cs="Arial"/>
        </w:rPr>
        <w:t xml:space="preserve">y </w:t>
      </w:r>
      <w:r w:rsidRPr="00024561">
        <w:rPr>
          <w:rFonts w:ascii="Arial" w:hAnsi="Arial" w:cs="Arial"/>
          <w:spacing w:val="-5"/>
        </w:rPr>
        <w:t xml:space="preserve">Actualización, </w:t>
      </w:r>
      <w:r w:rsidRPr="00024561">
        <w:rPr>
          <w:rFonts w:ascii="Arial" w:hAnsi="Arial" w:cs="Arial"/>
          <w:spacing w:val="-3"/>
        </w:rPr>
        <w:t xml:space="preserve">en </w:t>
      </w:r>
      <w:r w:rsidRPr="00024561">
        <w:rPr>
          <w:rFonts w:ascii="Arial" w:hAnsi="Arial" w:cs="Arial"/>
          <w:spacing w:val="-4"/>
        </w:rPr>
        <w:t xml:space="preserve">los términos </w:t>
      </w:r>
      <w:r w:rsidRPr="00024561">
        <w:rPr>
          <w:rFonts w:ascii="Arial" w:hAnsi="Arial" w:cs="Arial"/>
          <w:spacing w:val="-3"/>
        </w:rPr>
        <w:t xml:space="preserve">del </w:t>
      </w:r>
      <w:r w:rsidRPr="00024561">
        <w:rPr>
          <w:rFonts w:ascii="Arial" w:hAnsi="Arial" w:cs="Arial"/>
          <w:spacing w:val="-4"/>
        </w:rPr>
        <w:t xml:space="preserve">artículo </w:t>
      </w:r>
      <w:r w:rsidRPr="00024561">
        <w:rPr>
          <w:rFonts w:ascii="Arial" w:hAnsi="Arial" w:cs="Arial"/>
        </w:rPr>
        <w:t xml:space="preserve">49 </w:t>
      </w:r>
      <w:r w:rsidRPr="00024561">
        <w:rPr>
          <w:rFonts w:ascii="Arial" w:hAnsi="Arial" w:cs="Arial"/>
          <w:spacing w:val="-3"/>
        </w:rPr>
        <w:t xml:space="preserve">Bis, </w:t>
      </w:r>
      <w:r w:rsidRPr="00024561">
        <w:rPr>
          <w:rFonts w:ascii="Arial" w:hAnsi="Arial" w:cs="Arial"/>
          <w:spacing w:val="-4"/>
        </w:rPr>
        <w:t xml:space="preserve">fracción </w:t>
      </w:r>
      <w:r w:rsidRPr="00024561">
        <w:rPr>
          <w:rFonts w:ascii="Arial" w:hAnsi="Arial" w:cs="Arial"/>
        </w:rPr>
        <w:t xml:space="preserve">V de la </w:t>
      </w:r>
      <w:r w:rsidRPr="00024561">
        <w:rPr>
          <w:rFonts w:ascii="Arial" w:hAnsi="Arial" w:cs="Arial"/>
          <w:spacing w:val="-4"/>
        </w:rPr>
        <w:t>presente Ley.</w:t>
      </w:r>
    </w:p>
    <w:p w:rsidR="00437DD4" w:rsidRPr="00024561" w:rsidRDefault="00437DD4" w:rsidP="0001374D">
      <w:pPr>
        <w:autoSpaceDE w:val="0"/>
        <w:autoSpaceDN w:val="0"/>
        <w:adjustRightInd w:val="0"/>
        <w:jc w:val="both"/>
        <w:rPr>
          <w:rFonts w:ascii="Arial" w:hAnsi="Arial" w:cs="Arial"/>
        </w:rPr>
      </w:pPr>
    </w:p>
    <w:p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50.-</w:t>
      </w:r>
      <w:r w:rsidR="00A909DF" w:rsidRPr="00024561">
        <w:rPr>
          <w:rFonts w:ascii="Arial" w:hAnsi="Arial" w:cs="Arial"/>
        </w:rPr>
        <w:t xml:space="preserve"> </w:t>
      </w:r>
      <w:r w:rsidR="00EE58B0" w:rsidRPr="00024561">
        <w:rPr>
          <w:rFonts w:ascii="Arial" w:hAnsi="Arial" w:cs="Arial"/>
        </w:rPr>
        <w:t>Queda prohibido a las autoridades de Tránsito, con motivo de las infracciones a esta ley o las demás disposiciones reglamentarias de la materia, estatales o municipales, retener las placas de circulación de los vehículos automotores.</w:t>
      </w:r>
    </w:p>
    <w:p w:rsidR="00A909DF" w:rsidRPr="00024561" w:rsidRDefault="00A909DF" w:rsidP="00EE58B0">
      <w:pPr>
        <w:jc w:val="both"/>
        <w:rPr>
          <w:rFonts w:ascii="Arial" w:hAnsi="Arial" w:cs="Arial"/>
        </w:rPr>
      </w:pPr>
    </w:p>
    <w:p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lastRenderedPageBreak/>
        <w:t>ARTÍCULO</w:t>
      </w:r>
      <w:r w:rsidR="00A909DF" w:rsidRPr="00024561">
        <w:rPr>
          <w:rFonts w:ascii="Arial" w:hAnsi="Arial" w:cs="Arial"/>
          <w:b/>
        </w:rPr>
        <w:t xml:space="preserve"> 51.-</w:t>
      </w:r>
      <w:r w:rsidR="00A909DF" w:rsidRPr="00024561">
        <w:rPr>
          <w:rFonts w:ascii="Arial" w:hAnsi="Arial" w:cs="Arial"/>
        </w:rPr>
        <w:t xml:space="preserve"> </w:t>
      </w:r>
      <w:r w:rsidR="00EE58B0" w:rsidRPr="00024561">
        <w:rPr>
          <w:rFonts w:ascii="Arial" w:hAnsi="Arial" w:cs="Arial"/>
        </w:rPr>
        <w:t>Sin demérito del monto de tarifas que por multa prevé esta ley a los infractores de la misma, los Ayuntamientos determinarán los montos que correspondan a las infracciones de sus propias disposiciones reglamentarias.</w:t>
      </w:r>
    </w:p>
    <w:p w:rsidR="0057117C" w:rsidRPr="00024561" w:rsidRDefault="0057117C" w:rsidP="00EE58B0">
      <w:pPr>
        <w:autoSpaceDE w:val="0"/>
        <w:autoSpaceDN w:val="0"/>
        <w:adjustRightInd w:val="0"/>
        <w:ind w:right="-91"/>
        <w:jc w:val="both"/>
        <w:rPr>
          <w:rFonts w:ascii="Arial" w:hAnsi="Arial" w:cs="Arial"/>
        </w:rPr>
      </w:pPr>
    </w:p>
    <w:p w:rsidR="00EE58B0" w:rsidRDefault="00EE58B0" w:rsidP="00EE58B0">
      <w:pPr>
        <w:autoSpaceDE w:val="0"/>
        <w:autoSpaceDN w:val="0"/>
        <w:adjustRightInd w:val="0"/>
        <w:ind w:right="-91"/>
        <w:jc w:val="both"/>
        <w:rPr>
          <w:rFonts w:ascii="Arial" w:hAnsi="Arial" w:cs="Arial"/>
        </w:rPr>
      </w:pPr>
      <w:r w:rsidRPr="00024561">
        <w:rPr>
          <w:rFonts w:ascii="Arial" w:hAnsi="Arial" w:cs="Arial"/>
        </w:rPr>
        <w:t>En el ejercicio de sus atribuciones reglamentarias privilegiarán el cumplimiento de los preceptos constitucionales.</w:t>
      </w:r>
    </w:p>
    <w:p w:rsidR="00024561" w:rsidRPr="00024561" w:rsidRDefault="00024561" w:rsidP="00EE58B0">
      <w:pPr>
        <w:autoSpaceDE w:val="0"/>
        <w:autoSpaceDN w:val="0"/>
        <w:adjustRightInd w:val="0"/>
        <w:ind w:right="-91"/>
        <w:jc w:val="both"/>
        <w:rPr>
          <w:rFonts w:ascii="Arial" w:hAnsi="Arial" w:cs="Arial"/>
        </w:rPr>
      </w:pPr>
    </w:p>
    <w:p w:rsidR="001A4A3C" w:rsidRPr="00024561" w:rsidRDefault="007957C7" w:rsidP="001A4A3C">
      <w:pPr>
        <w:pStyle w:val="Textoindependiente"/>
        <w:jc w:val="center"/>
        <w:rPr>
          <w:b/>
          <w:i w:val="0"/>
        </w:rPr>
      </w:pPr>
      <w:r w:rsidRPr="00024561">
        <w:rPr>
          <w:b/>
          <w:i w:val="0"/>
        </w:rPr>
        <w:t>CAPÍTULO</w:t>
      </w:r>
      <w:r w:rsidR="001A4A3C" w:rsidRPr="00024561">
        <w:rPr>
          <w:b/>
          <w:i w:val="0"/>
        </w:rPr>
        <w:t xml:space="preserve"> XI</w:t>
      </w:r>
    </w:p>
    <w:p w:rsidR="001A4A3C" w:rsidRPr="00024561" w:rsidRDefault="001A4A3C" w:rsidP="001A4A3C">
      <w:pPr>
        <w:pStyle w:val="Textoindependiente"/>
        <w:jc w:val="center"/>
        <w:rPr>
          <w:b/>
        </w:rPr>
      </w:pPr>
    </w:p>
    <w:p w:rsidR="001A4A3C" w:rsidRPr="00024561" w:rsidRDefault="007957C7" w:rsidP="001A4A3C">
      <w:pPr>
        <w:autoSpaceDE w:val="0"/>
        <w:autoSpaceDN w:val="0"/>
        <w:adjustRightInd w:val="0"/>
        <w:jc w:val="center"/>
        <w:rPr>
          <w:rFonts w:ascii="Arial" w:hAnsi="Arial" w:cs="Arial"/>
          <w:b/>
          <w:bCs/>
        </w:rPr>
      </w:pPr>
      <w:r w:rsidRPr="00024561">
        <w:rPr>
          <w:rFonts w:ascii="Arial" w:hAnsi="Arial" w:cs="Arial"/>
          <w:b/>
          <w:bCs/>
        </w:rPr>
        <w:t>DE LA PARTICIPACIÓ</w:t>
      </w:r>
      <w:r w:rsidR="001A4A3C" w:rsidRPr="00024561">
        <w:rPr>
          <w:rFonts w:ascii="Arial" w:hAnsi="Arial" w:cs="Arial"/>
          <w:b/>
          <w:bCs/>
        </w:rPr>
        <w:t>N CIUDADANA</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52.- </w:t>
      </w:r>
      <w:r w:rsidR="001A4A3C" w:rsidRPr="00024561">
        <w:rPr>
          <w:rFonts w:ascii="Arial" w:hAnsi="Arial" w:cs="Arial"/>
          <w:bCs/>
        </w:rPr>
        <w:t xml:space="preserve">Los ciudadanos, previa autorización de las autoridades de Tránsito Municipal o Estatal, según corresponda, podrán participar como Agentes Ciudadanos Auxiliares de Tránsito para el cuidado, control y vigilancia de la aplicación de los reglamentos de tránsito municipales en los centros de educación que así lo soliciten.  </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53.</w:t>
      </w:r>
      <w:r w:rsidR="001A4A3C" w:rsidRPr="00024561">
        <w:rPr>
          <w:rFonts w:ascii="Arial" w:hAnsi="Arial" w:cs="Arial"/>
          <w:bCs/>
        </w:rPr>
        <w:t>- Los interesados en participar como Agente Ciudadano Auxiliar de Tránsito, deberán:</w:t>
      </w:r>
    </w:p>
    <w:p w:rsidR="001A4A3C" w:rsidRPr="00024561" w:rsidRDefault="001A4A3C" w:rsidP="001A4A3C">
      <w:pPr>
        <w:autoSpaceDE w:val="0"/>
        <w:autoSpaceDN w:val="0"/>
        <w:adjustRightInd w:val="0"/>
        <w:jc w:val="both"/>
        <w:rPr>
          <w:rFonts w:ascii="Arial" w:hAnsi="Arial" w:cs="Arial"/>
          <w:bCs/>
        </w:rPr>
      </w:pPr>
    </w:p>
    <w:p w:rsidR="001A4A3C" w:rsidRPr="00024561" w:rsidRDefault="001A4A3C" w:rsidP="001A4A3C">
      <w:pPr>
        <w:autoSpaceDE w:val="0"/>
        <w:autoSpaceDN w:val="0"/>
        <w:adjustRightInd w:val="0"/>
        <w:jc w:val="both"/>
        <w:rPr>
          <w:rFonts w:ascii="Arial" w:hAnsi="Arial" w:cs="Arial"/>
          <w:bCs/>
        </w:rPr>
      </w:pPr>
      <w:r w:rsidRPr="00024561">
        <w:rPr>
          <w:rFonts w:ascii="Arial" w:hAnsi="Arial" w:cs="Arial"/>
          <w:b/>
          <w:bCs/>
        </w:rPr>
        <w:t>I.-</w:t>
      </w:r>
      <w:r w:rsidRPr="00024561">
        <w:rPr>
          <w:rFonts w:ascii="Arial" w:hAnsi="Arial" w:cs="Arial"/>
          <w:bCs/>
        </w:rPr>
        <w:t xml:space="preserve"> Realizar solicitud por escrito ante las autoridades de Tránsito Municipal de coadyuvar como Agente Ciudadano Auxiliar de Tránsito cumpliendo con los requisitos que señalen las leyes respectivas.</w:t>
      </w:r>
    </w:p>
    <w:p w:rsidR="001A4A3C" w:rsidRPr="00024561" w:rsidRDefault="001A4A3C" w:rsidP="001A4A3C">
      <w:pPr>
        <w:autoSpaceDE w:val="0"/>
        <w:autoSpaceDN w:val="0"/>
        <w:adjustRightInd w:val="0"/>
        <w:jc w:val="both"/>
        <w:rPr>
          <w:rFonts w:ascii="Arial" w:hAnsi="Arial" w:cs="Arial"/>
          <w:bCs/>
        </w:rPr>
      </w:pPr>
    </w:p>
    <w:p w:rsidR="001A4A3C" w:rsidRPr="00024561" w:rsidRDefault="001A4A3C" w:rsidP="001A4A3C">
      <w:pPr>
        <w:autoSpaceDE w:val="0"/>
        <w:autoSpaceDN w:val="0"/>
        <w:adjustRightInd w:val="0"/>
        <w:jc w:val="both"/>
        <w:rPr>
          <w:rFonts w:ascii="Arial" w:hAnsi="Arial" w:cs="Arial"/>
          <w:bCs/>
        </w:rPr>
      </w:pPr>
      <w:r w:rsidRPr="00024561">
        <w:rPr>
          <w:rFonts w:ascii="Arial" w:hAnsi="Arial" w:cs="Arial"/>
          <w:b/>
          <w:bCs/>
        </w:rPr>
        <w:t>II.-</w:t>
      </w:r>
      <w:r w:rsidRPr="00024561">
        <w:rPr>
          <w:rFonts w:ascii="Arial" w:hAnsi="Arial" w:cs="Arial"/>
          <w:bCs/>
        </w:rPr>
        <w:t xml:space="preserve"> Recibir capacitación vial, impartida de las autoridades de Tránsito Municipal.</w:t>
      </w:r>
    </w:p>
    <w:p w:rsidR="004F3E66" w:rsidRPr="00024561" w:rsidRDefault="004F3E66" w:rsidP="001A4A3C">
      <w:pPr>
        <w:autoSpaceDE w:val="0"/>
        <w:autoSpaceDN w:val="0"/>
        <w:adjustRightInd w:val="0"/>
        <w:jc w:val="both"/>
        <w:rPr>
          <w:rFonts w:ascii="Arial" w:hAnsi="Arial" w:cs="Arial"/>
          <w:bCs/>
        </w:rPr>
      </w:pPr>
    </w:p>
    <w:p w:rsidR="001A4A3C" w:rsidRPr="00024561" w:rsidRDefault="001A4A3C" w:rsidP="001A4A3C">
      <w:pPr>
        <w:autoSpaceDE w:val="0"/>
        <w:autoSpaceDN w:val="0"/>
        <w:adjustRightInd w:val="0"/>
        <w:jc w:val="both"/>
        <w:rPr>
          <w:rFonts w:ascii="Arial" w:hAnsi="Arial" w:cs="Arial"/>
          <w:bCs/>
        </w:rPr>
      </w:pPr>
      <w:r w:rsidRPr="00024561">
        <w:rPr>
          <w:rFonts w:ascii="Arial" w:hAnsi="Arial" w:cs="Arial"/>
          <w:bCs/>
        </w:rPr>
        <w:t xml:space="preserve">La autoridad de Tránsito Municipal, de considerarlo procedente, otorgará la acreditación como Agente Ciudadano Auxiliar de Tránsito, indicando la zona y el horario en que podrá realizar su </w:t>
      </w:r>
      <w:proofErr w:type="spellStart"/>
      <w:r w:rsidRPr="00024561">
        <w:rPr>
          <w:rFonts w:ascii="Arial" w:hAnsi="Arial" w:cs="Arial"/>
          <w:bCs/>
        </w:rPr>
        <w:t>coadyuvancia</w:t>
      </w:r>
      <w:proofErr w:type="spellEnd"/>
      <w:r w:rsidRPr="00024561">
        <w:rPr>
          <w:rFonts w:ascii="Arial" w:hAnsi="Arial" w:cs="Arial"/>
          <w:bCs/>
        </w:rPr>
        <w:t>.</w:t>
      </w:r>
    </w:p>
    <w:p w:rsidR="001A4A3C" w:rsidRPr="00024561" w:rsidRDefault="001A4A3C" w:rsidP="001A4A3C">
      <w:pPr>
        <w:autoSpaceDE w:val="0"/>
        <w:autoSpaceDN w:val="0"/>
        <w:adjustRightInd w:val="0"/>
        <w:jc w:val="both"/>
        <w:rPr>
          <w:rFonts w:ascii="Arial" w:hAnsi="Arial" w:cs="Arial"/>
          <w:bCs/>
        </w:rPr>
      </w:pPr>
    </w:p>
    <w:p w:rsidR="008A47D2"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54.- </w:t>
      </w:r>
      <w:r w:rsidR="001A4A3C" w:rsidRPr="00024561">
        <w:rPr>
          <w:rFonts w:ascii="Arial" w:hAnsi="Arial" w:cs="Arial"/>
          <w:bCs/>
        </w:rPr>
        <w:t>Son facultades de los Agentes Ciudadanos Auxiliares de Tránsito, coadyuvar con las autoridades de Tránsito Municipal en lo siguiente:</w:t>
      </w:r>
    </w:p>
    <w:p w:rsidR="001A4A3C" w:rsidRPr="00024561" w:rsidRDefault="001A4A3C" w:rsidP="001A4A3C">
      <w:pPr>
        <w:autoSpaceDE w:val="0"/>
        <w:autoSpaceDN w:val="0"/>
        <w:adjustRightInd w:val="0"/>
        <w:ind w:firstLine="708"/>
        <w:jc w:val="both"/>
        <w:rPr>
          <w:rFonts w:ascii="Arial" w:hAnsi="Arial" w:cs="Arial"/>
          <w:bCs/>
        </w:rPr>
      </w:pPr>
    </w:p>
    <w:p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w:t>
      </w:r>
      <w:r w:rsidRPr="00024561">
        <w:rPr>
          <w:rFonts w:ascii="Arial" w:hAnsi="Arial" w:cs="Arial"/>
          <w:bCs/>
        </w:rPr>
        <w:t xml:space="preserve">  Realizar  acciones de coordinación y control del tráfico vial, </w:t>
      </w:r>
    </w:p>
    <w:p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II.-</w:t>
      </w:r>
      <w:r w:rsidRPr="00024561">
        <w:rPr>
          <w:rFonts w:ascii="Arial" w:hAnsi="Arial" w:cs="Arial"/>
          <w:bCs/>
        </w:rPr>
        <w:t xml:space="preserve">  Auxiliar a peatones; y</w:t>
      </w:r>
    </w:p>
    <w:p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III.-</w:t>
      </w:r>
      <w:r w:rsidRPr="00024561">
        <w:rPr>
          <w:rFonts w:ascii="Arial" w:hAnsi="Arial" w:cs="Arial"/>
          <w:bCs/>
        </w:rPr>
        <w:t xml:space="preserve">  Divulgar los  reglamentos y educación vial.</w:t>
      </w:r>
    </w:p>
    <w:p w:rsidR="001A4A3C" w:rsidRPr="00024561" w:rsidRDefault="001A4A3C" w:rsidP="001A4A3C">
      <w:pPr>
        <w:autoSpaceDE w:val="0"/>
        <w:autoSpaceDN w:val="0"/>
        <w:adjustRightInd w:val="0"/>
        <w:jc w:val="both"/>
        <w:rPr>
          <w:rFonts w:ascii="Arial" w:hAnsi="Arial" w:cs="Arial"/>
          <w:bCs/>
        </w:rPr>
      </w:pPr>
    </w:p>
    <w:p w:rsidR="001A4A3C" w:rsidRPr="00024561" w:rsidRDefault="001A4A3C" w:rsidP="001A4A3C">
      <w:pPr>
        <w:autoSpaceDE w:val="0"/>
        <w:autoSpaceDN w:val="0"/>
        <w:adjustRightInd w:val="0"/>
        <w:jc w:val="both"/>
        <w:rPr>
          <w:rFonts w:ascii="Arial" w:hAnsi="Arial" w:cs="Arial"/>
          <w:bCs/>
        </w:rPr>
      </w:pPr>
      <w:r w:rsidRPr="00024561">
        <w:rPr>
          <w:rFonts w:ascii="Arial" w:hAnsi="Arial" w:cs="Arial"/>
          <w:bCs/>
        </w:rPr>
        <w:t xml:space="preserve">Los Agentes Ciudadanos Auxiliares de Tránsito, no podrán imponer sanciones o multas.     </w:t>
      </w:r>
    </w:p>
    <w:p w:rsidR="001A4A3C" w:rsidRPr="00024561" w:rsidRDefault="001A4A3C" w:rsidP="001A4A3C">
      <w:pPr>
        <w:autoSpaceDE w:val="0"/>
        <w:autoSpaceDN w:val="0"/>
        <w:adjustRightInd w:val="0"/>
        <w:jc w:val="both"/>
        <w:rPr>
          <w:rFonts w:ascii="Arial" w:hAnsi="Arial" w:cs="Arial"/>
          <w:bCs/>
        </w:rPr>
      </w:pPr>
    </w:p>
    <w:p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55.-</w:t>
      </w:r>
      <w:r w:rsidR="001A4A3C" w:rsidRPr="00024561">
        <w:rPr>
          <w:rFonts w:ascii="Arial" w:hAnsi="Arial" w:cs="Arial"/>
          <w:bCs/>
        </w:rPr>
        <w:t xml:space="preserve"> La autoridad de Tránsito Municipal deberá comisionar personal oficial a las zonas y en  horarios en que se autorice el apoyo de los Agentes Ciudadanos.</w:t>
      </w:r>
    </w:p>
    <w:p w:rsidR="001A4A3C" w:rsidRPr="00024561" w:rsidRDefault="001A4A3C">
      <w:pPr>
        <w:jc w:val="both"/>
        <w:rPr>
          <w:rFonts w:ascii="Arial" w:hAnsi="Arial" w:cs="Arial"/>
        </w:rPr>
      </w:pPr>
    </w:p>
    <w:p w:rsidR="00A909DF" w:rsidRPr="00024561" w:rsidRDefault="00A909DF">
      <w:pPr>
        <w:jc w:val="center"/>
        <w:rPr>
          <w:rFonts w:ascii="Arial" w:hAnsi="Arial" w:cs="Arial"/>
          <w:b/>
          <w:lang w:val="pt-BR"/>
        </w:rPr>
      </w:pP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A</w:t>
      </w:r>
      <w:r w:rsidR="00B6484C" w:rsidRPr="00024561">
        <w:rPr>
          <w:rFonts w:ascii="Arial" w:hAnsi="Arial" w:cs="Arial"/>
          <w:b/>
          <w:lang w:val="pt-BR"/>
        </w:rPr>
        <w:t xml:space="preserve"> </w:t>
      </w:r>
      <w:r w:rsidRPr="00024561">
        <w:rPr>
          <w:rFonts w:ascii="Arial" w:hAnsi="Arial" w:cs="Arial"/>
          <w:b/>
          <w:lang w:val="pt-BR"/>
        </w:rPr>
        <w:t>N</w:t>
      </w:r>
      <w:r w:rsidR="00B6484C" w:rsidRPr="00024561">
        <w:rPr>
          <w:rFonts w:ascii="Arial" w:hAnsi="Arial" w:cs="Arial"/>
          <w:b/>
          <w:lang w:val="pt-BR"/>
        </w:rPr>
        <w:t xml:space="preserve"> </w:t>
      </w:r>
      <w:r w:rsidRPr="00024561">
        <w:rPr>
          <w:rFonts w:ascii="Arial" w:hAnsi="Arial" w:cs="Arial"/>
          <w:b/>
          <w:lang w:val="pt-BR"/>
        </w:rPr>
        <w:t>S</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S:</w:t>
      </w:r>
    </w:p>
    <w:p w:rsidR="00A909DF" w:rsidRPr="00024561" w:rsidRDefault="00A909DF">
      <w:pPr>
        <w:jc w:val="both"/>
        <w:rPr>
          <w:rFonts w:ascii="Arial" w:hAnsi="Arial" w:cs="Arial"/>
          <w:lang w:val="pt-BR"/>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PRIMERO.-</w:t>
      </w:r>
      <w:r w:rsidR="00A909DF" w:rsidRPr="00024561">
        <w:rPr>
          <w:rFonts w:ascii="Arial" w:hAnsi="Arial" w:cs="Arial"/>
        </w:rPr>
        <w:t xml:space="preserve"> La presente Ley iniciará su vigencia treinta días después de su publicación en el Periódico Oficial del Estado de Tamaulipas</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SEGUNDO.-</w:t>
      </w:r>
      <w:r w:rsidR="00A909DF" w:rsidRPr="00024561">
        <w:rPr>
          <w:rFonts w:ascii="Arial" w:hAnsi="Arial" w:cs="Arial"/>
        </w:rPr>
        <w:t xml:space="preserv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909DF" w:rsidRPr="00024561" w:rsidRDefault="00A909DF">
      <w:pPr>
        <w:jc w:val="both"/>
        <w:rPr>
          <w:rFonts w:ascii="Arial" w:hAnsi="Arial" w:cs="Arial"/>
        </w:rPr>
      </w:pPr>
    </w:p>
    <w:p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TERCERO.-</w:t>
      </w:r>
      <w:r w:rsidR="00A909DF" w:rsidRPr="00024561">
        <w:rPr>
          <w:rFonts w:ascii="Arial" w:hAnsi="Arial" w:cs="Arial"/>
        </w:rPr>
        <w:t xml:space="preserve"> Los derechos, permisos y concesiones otorgados durante la vigencia del ordenamiento legal a que se refiere el transitorio anterior, no dependerán su validez y continuarán rigiéndose por la presente Ley.</w:t>
      </w:r>
    </w:p>
    <w:p w:rsidR="007957C7" w:rsidRPr="00024561" w:rsidRDefault="007957C7">
      <w:pPr>
        <w:jc w:val="both"/>
        <w:rPr>
          <w:rFonts w:ascii="Arial" w:hAnsi="Arial" w:cs="Arial"/>
        </w:rPr>
      </w:pPr>
    </w:p>
    <w:p w:rsidR="00052FD7" w:rsidRPr="00024561" w:rsidRDefault="00F17A2D" w:rsidP="00052FD7">
      <w:pPr>
        <w:tabs>
          <w:tab w:val="left" w:pos="2085"/>
        </w:tabs>
        <w:jc w:val="both"/>
        <w:rPr>
          <w:rFonts w:ascii="Arial" w:hAnsi="Arial" w:cs="Arial"/>
          <w:lang w:val="es-MX" w:eastAsia="en-US"/>
        </w:rPr>
      </w:pPr>
      <w:r w:rsidRPr="00024561">
        <w:rPr>
          <w:rFonts w:ascii="Arial" w:hAnsi="Arial" w:cs="Arial"/>
          <w:b/>
        </w:rPr>
        <w:t xml:space="preserve">ARTÍCULO </w:t>
      </w:r>
      <w:r w:rsidR="00052FD7" w:rsidRPr="00024561">
        <w:rPr>
          <w:rFonts w:ascii="Arial" w:hAnsi="Arial" w:cs="Arial"/>
          <w:b/>
          <w:lang w:val="es-MX" w:eastAsia="en-US"/>
        </w:rPr>
        <w:t>CUARTO</w:t>
      </w:r>
      <w:r w:rsidR="00052FD7" w:rsidRPr="00024561">
        <w:rPr>
          <w:rFonts w:ascii="Arial" w:hAnsi="Arial" w:cs="Arial"/>
          <w:lang w:val="es-MX" w:eastAsia="en-US"/>
        </w:rPr>
        <w:t>.-</w:t>
      </w:r>
      <w:r w:rsidR="00052FD7" w:rsidRPr="00024561">
        <w:rPr>
          <w:rFonts w:ascii="Arial" w:hAnsi="Arial" w:cs="Arial"/>
          <w:b/>
          <w:lang w:val="es-MX" w:eastAsia="en-US"/>
        </w:rPr>
        <w:t xml:space="preserve"> </w:t>
      </w:r>
      <w:r w:rsidR="00052FD7" w:rsidRPr="00024561">
        <w:rPr>
          <w:rFonts w:ascii="Arial" w:hAnsi="Arial" w:cs="Arial"/>
          <w:lang w:val="es-MX" w:eastAsia="en-US"/>
        </w:rPr>
        <w:t>Para efectos de lo dispuesto en el párrafo segundo del artículo 14 BIS de esta ley, los propietarios de los vehículos deberán cumplir con la obligación señalada, en el periodo comprendido del 1 de febrero al 31 de julio de 2018.</w:t>
      </w:r>
    </w:p>
    <w:p w:rsidR="00052FD7" w:rsidRPr="00FC42B7" w:rsidRDefault="00052FD7" w:rsidP="00052FD7">
      <w:pPr>
        <w:jc w:val="both"/>
        <w:rPr>
          <w:rFonts w:ascii="Arial" w:hAnsi="Arial" w:cs="Arial"/>
        </w:rPr>
      </w:pPr>
      <w:r w:rsidRPr="00FC42B7">
        <w:rPr>
          <w:rFonts w:ascii="Arial" w:hAnsi="Arial" w:cs="Arial"/>
          <w:lang w:val="es-MX" w:eastAsia="en-US"/>
        </w:rPr>
        <w:lastRenderedPageBreak/>
        <w:t>Para efectos de lo dispuesto en la fracción VII del artículo 49 BIS, y acorde al periodo establecido en el párrafo que antecede, una vez transcurrido éste, podrán ser sancionados por las autoridades competentes, los propietarios de los vehículos que incumplan con lo señalado en el segundo párrafo del artículo 14 BIS de la Ley de Tránsito.</w:t>
      </w:r>
    </w:p>
    <w:p w:rsidR="00052FD7" w:rsidRPr="00FC42B7" w:rsidRDefault="00052FD7" w:rsidP="00052FD7">
      <w:pPr>
        <w:jc w:val="both"/>
        <w:rPr>
          <w:rFonts w:ascii="Arial" w:hAnsi="Arial" w:cs="Arial"/>
        </w:rPr>
      </w:pPr>
    </w:p>
    <w:p w:rsidR="00A909DF" w:rsidRPr="00FC42B7" w:rsidRDefault="007957C7">
      <w:pPr>
        <w:jc w:val="both"/>
        <w:rPr>
          <w:rFonts w:ascii="Arial" w:hAnsi="Arial" w:cs="Arial"/>
        </w:rPr>
      </w:pPr>
      <w:r w:rsidRPr="00FC42B7">
        <w:rPr>
          <w:rFonts w:ascii="Arial" w:hAnsi="Arial" w:cs="Arial"/>
        </w:rPr>
        <w:t>SALÓ</w:t>
      </w:r>
      <w:r w:rsidR="00A909DF" w:rsidRPr="00FC42B7">
        <w:rPr>
          <w:rFonts w:ascii="Arial" w:hAnsi="Arial" w:cs="Arial"/>
        </w:rPr>
        <w:t xml:space="preserve">N DE SESIONES DEL H. CONGRESO DEL ESTADO.- Cd. Victoria, </w:t>
      </w:r>
      <w:proofErr w:type="spellStart"/>
      <w:r w:rsidR="00A909DF" w:rsidRPr="00FC42B7">
        <w:rPr>
          <w:rFonts w:ascii="Arial" w:hAnsi="Arial" w:cs="Arial"/>
        </w:rPr>
        <w:t>Tam</w:t>
      </w:r>
      <w:proofErr w:type="spellEnd"/>
      <w:r w:rsidR="00A909DF" w:rsidRPr="00FC42B7">
        <w:rPr>
          <w:rFonts w:ascii="Arial" w:hAnsi="Arial" w:cs="Arial"/>
        </w:rPr>
        <w:t xml:space="preserve">., a 3 de noviembre de </w:t>
      </w:r>
      <w:r w:rsidRPr="00FC42B7">
        <w:rPr>
          <w:rFonts w:ascii="Arial" w:hAnsi="Arial" w:cs="Arial"/>
        </w:rPr>
        <w:t>1987.- Diputado Presidente, JOSÉ M. TERÁ</w:t>
      </w:r>
      <w:r w:rsidR="00A909DF" w:rsidRPr="00FC42B7">
        <w:rPr>
          <w:rFonts w:ascii="Arial" w:hAnsi="Arial" w:cs="Arial"/>
        </w:rPr>
        <w:t>N BER</w:t>
      </w:r>
      <w:r w:rsidRPr="00FC42B7">
        <w:rPr>
          <w:rFonts w:ascii="Arial" w:hAnsi="Arial" w:cs="Arial"/>
        </w:rPr>
        <w:t xml:space="preserve">RONES.- </w:t>
      </w:r>
      <w:r w:rsidR="00C52E3B" w:rsidRPr="00FC42B7">
        <w:rPr>
          <w:rFonts w:ascii="Arial" w:hAnsi="Arial" w:cs="Arial"/>
        </w:rPr>
        <w:t xml:space="preserve">Rúbrica.- </w:t>
      </w:r>
      <w:r w:rsidRPr="00FC42B7">
        <w:rPr>
          <w:rFonts w:ascii="Arial" w:hAnsi="Arial" w:cs="Arial"/>
        </w:rPr>
        <w:t>Diputado Secretario, RAÚ</w:t>
      </w:r>
      <w:r w:rsidR="00A909DF" w:rsidRPr="00FC42B7">
        <w:rPr>
          <w:rFonts w:ascii="Arial" w:hAnsi="Arial" w:cs="Arial"/>
        </w:rPr>
        <w:t>L MANDUJANO FLORES.- Rúbrica.- Diputado Secretario, PROFR. ARTURO AGUILAR COBOS.- Rúbrica</w:t>
      </w:r>
      <w:r w:rsidR="00C52E3B" w:rsidRPr="00FC42B7">
        <w:rPr>
          <w:rFonts w:ascii="Arial" w:hAnsi="Arial" w:cs="Arial"/>
        </w:rPr>
        <w:t>”</w:t>
      </w:r>
      <w:r w:rsidR="00A909DF" w:rsidRPr="00FC42B7">
        <w:rPr>
          <w:rFonts w:ascii="Arial" w:hAnsi="Arial" w:cs="Arial"/>
        </w:rPr>
        <w:t>.</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Por tanto, mando se imprima, publique, circule y se le dé el debido cumplimiento.</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 xml:space="preserve">Dado en la residencia del Poder Ejecutivo, en Ciudad Victoria, capital del Estado de Tamaulipas, a los doce días del mes de noviembre de mil novecientos ochenta y siete.- El Gobernador Constitucional del </w:t>
      </w:r>
      <w:r w:rsidR="007957C7" w:rsidRPr="00FC42B7">
        <w:rPr>
          <w:rFonts w:ascii="Arial" w:hAnsi="Arial" w:cs="Arial"/>
        </w:rPr>
        <w:t>Estado, ING. AMÉ</w:t>
      </w:r>
      <w:r w:rsidRPr="00FC42B7">
        <w:rPr>
          <w:rFonts w:ascii="Arial" w:hAnsi="Arial" w:cs="Arial"/>
        </w:rPr>
        <w:t>RICO VILLARREAL GUERRA.- El Secretario General de Gobierno, LIC. HERIBERTO BATRES GARCIA.- Rúbricas.</w:t>
      </w:r>
    </w:p>
    <w:p w:rsidR="00F55A13" w:rsidRPr="00FC42B7" w:rsidRDefault="00A527A8" w:rsidP="00E0020E">
      <w:pPr>
        <w:pStyle w:val="Textoindependiente3"/>
        <w:spacing w:after="0"/>
        <w:ind w:right="48"/>
        <w:rPr>
          <w:rFonts w:ascii="Arial" w:hAnsi="Arial" w:cs="Arial"/>
          <w:b/>
          <w:sz w:val="22"/>
          <w:szCs w:val="22"/>
        </w:rPr>
      </w:pPr>
      <w:r w:rsidRPr="00FC42B7">
        <w:rPr>
          <w:rFonts w:cs="Arial"/>
        </w:rPr>
        <w:br w:type="page"/>
      </w:r>
      <w:r w:rsidR="00357BFD" w:rsidRPr="00FC42B7">
        <w:rPr>
          <w:rFonts w:ascii="Arial" w:hAnsi="Arial" w:cs="Arial"/>
          <w:b/>
          <w:sz w:val="22"/>
          <w:szCs w:val="22"/>
        </w:rPr>
        <w:lastRenderedPageBreak/>
        <w:t xml:space="preserve">LEY DE </w:t>
      </w:r>
      <w:r w:rsidR="009F18BC" w:rsidRPr="00FC42B7">
        <w:rPr>
          <w:rFonts w:ascii="Arial" w:hAnsi="Arial" w:cs="Arial"/>
          <w:b/>
          <w:sz w:val="22"/>
          <w:szCs w:val="22"/>
        </w:rPr>
        <w:t>TRÁ</w:t>
      </w:r>
      <w:r w:rsidR="00357BFD" w:rsidRPr="00FC42B7">
        <w:rPr>
          <w:rFonts w:ascii="Arial" w:hAnsi="Arial" w:cs="Arial"/>
          <w:b/>
          <w:sz w:val="22"/>
          <w:szCs w:val="22"/>
        </w:rPr>
        <w:t>NSITO.</w:t>
      </w:r>
    </w:p>
    <w:p w:rsidR="00A527A8" w:rsidRPr="00FC42B7" w:rsidRDefault="001F1DD3" w:rsidP="00E0020E">
      <w:pPr>
        <w:pStyle w:val="Textoindependiente"/>
        <w:rPr>
          <w:rFonts w:cs="Arial"/>
          <w:b/>
          <w:i w:val="0"/>
          <w:sz w:val="16"/>
          <w:szCs w:val="16"/>
        </w:rPr>
      </w:pPr>
      <w:r w:rsidRPr="00FC42B7">
        <w:rPr>
          <w:rFonts w:cs="Arial"/>
          <w:b/>
          <w:i w:val="0"/>
          <w:sz w:val="16"/>
          <w:szCs w:val="16"/>
        </w:rPr>
        <w:t>(</w:t>
      </w:r>
      <w:r w:rsidR="001745FA" w:rsidRPr="00FC42B7">
        <w:rPr>
          <w:rFonts w:cs="Arial"/>
          <w:b/>
          <w:i w:val="0"/>
          <w:sz w:val="16"/>
          <w:szCs w:val="16"/>
        </w:rPr>
        <w:t>Denominación</w:t>
      </w:r>
      <w:r w:rsidRPr="00FC42B7">
        <w:rPr>
          <w:rFonts w:cs="Arial"/>
          <w:b/>
          <w:i w:val="0"/>
          <w:sz w:val="16"/>
          <w:szCs w:val="16"/>
        </w:rPr>
        <w:t xml:space="preserve"> original: </w:t>
      </w:r>
      <w:r w:rsidR="009F18BC" w:rsidRPr="00FC42B7">
        <w:rPr>
          <w:rFonts w:cs="Arial"/>
          <w:b/>
          <w:i w:val="0"/>
          <w:sz w:val="16"/>
          <w:szCs w:val="16"/>
        </w:rPr>
        <w:t>LEY DE TRÁ</w:t>
      </w:r>
      <w:r w:rsidRPr="00FC42B7">
        <w:rPr>
          <w:rFonts w:cs="Arial"/>
          <w:b/>
          <w:i w:val="0"/>
          <w:sz w:val="16"/>
          <w:szCs w:val="16"/>
        </w:rPr>
        <w:t>NSITO Y TRANSPORTE).</w:t>
      </w:r>
    </w:p>
    <w:p w:rsidR="00A527A8" w:rsidRPr="00FC42B7" w:rsidRDefault="00A527A8" w:rsidP="00E0020E">
      <w:pPr>
        <w:pStyle w:val="Textoindependiente"/>
        <w:numPr>
          <w:ilvl w:val="12"/>
          <w:numId w:val="0"/>
        </w:numPr>
        <w:ind w:firstLine="1"/>
        <w:rPr>
          <w:rFonts w:cs="Arial"/>
          <w:i w:val="0"/>
        </w:rPr>
      </w:pPr>
      <w:r w:rsidRPr="00FC42B7">
        <w:rPr>
          <w:rFonts w:cs="Arial"/>
          <w:i w:val="0"/>
        </w:rPr>
        <w:t>Decreto No. 78, del 3 de noviembre de 1987.</w:t>
      </w:r>
    </w:p>
    <w:p w:rsidR="005A2223" w:rsidRPr="00FC42B7" w:rsidRDefault="00A527A8" w:rsidP="00E0020E">
      <w:pPr>
        <w:pStyle w:val="Textoindependiente"/>
        <w:numPr>
          <w:ilvl w:val="12"/>
          <w:numId w:val="0"/>
        </w:numPr>
        <w:tabs>
          <w:tab w:val="left" w:pos="709"/>
          <w:tab w:val="left" w:pos="1134"/>
          <w:tab w:val="right" w:pos="8839"/>
        </w:tabs>
        <w:rPr>
          <w:rFonts w:cs="Arial"/>
          <w:i w:val="0"/>
        </w:rPr>
      </w:pPr>
      <w:r w:rsidRPr="00FC42B7">
        <w:rPr>
          <w:rFonts w:cs="Arial"/>
          <w:i w:val="0"/>
        </w:rPr>
        <w:t>P.O. Extraordinario No. 1, del 30 de noviembre de 1987.</w:t>
      </w:r>
    </w:p>
    <w:p w:rsidR="00A81387" w:rsidRPr="00FC42B7" w:rsidRDefault="00A81387" w:rsidP="00E0020E">
      <w:pPr>
        <w:pStyle w:val="Textoindependiente"/>
        <w:numPr>
          <w:ilvl w:val="12"/>
          <w:numId w:val="0"/>
        </w:numPr>
        <w:tabs>
          <w:tab w:val="left" w:pos="709"/>
          <w:tab w:val="left" w:pos="1134"/>
          <w:tab w:val="right" w:pos="8839"/>
        </w:tabs>
        <w:rPr>
          <w:rFonts w:cs="Arial"/>
          <w:i w:val="0"/>
        </w:rPr>
      </w:pPr>
      <w:r w:rsidRPr="00FC42B7">
        <w:rPr>
          <w:rFonts w:cs="Arial"/>
          <w:i w:val="0"/>
        </w:rPr>
        <w:t>En su Artículo Segundo Transitorio establece que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81387" w:rsidRPr="00FC42B7" w:rsidRDefault="00A81387" w:rsidP="00E0020E">
      <w:pPr>
        <w:pStyle w:val="Textoindependiente"/>
        <w:numPr>
          <w:ilvl w:val="12"/>
          <w:numId w:val="0"/>
        </w:numPr>
        <w:tabs>
          <w:tab w:val="left" w:pos="709"/>
          <w:tab w:val="left" w:pos="1134"/>
          <w:tab w:val="right" w:pos="8839"/>
        </w:tabs>
        <w:rPr>
          <w:rFonts w:cs="Arial"/>
          <w:i w:val="0"/>
          <w:sz w:val="18"/>
          <w:szCs w:val="18"/>
        </w:rPr>
      </w:pPr>
    </w:p>
    <w:p w:rsidR="003520B0" w:rsidRPr="00FC42B7" w:rsidRDefault="003520B0" w:rsidP="00E0020E">
      <w:pPr>
        <w:jc w:val="both"/>
        <w:rPr>
          <w:rFonts w:ascii="Arial" w:hAnsi="Arial" w:cs="Arial"/>
          <w:sz w:val="22"/>
          <w:szCs w:val="22"/>
        </w:rPr>
      </w:pPr>
      <w:r w:rsidRPr="00FC42B7">
        <w:rPr>
          <w:rFonts w:ascii="Arial" w:hAnsi="Arial" w:cs="Arial"/>
          <w:b/>
          <w:sz w:val="22"/>
          <w:szCs w:val="22"/>
        </w:rPr>
        <w:t>Nota:</w:t>
      </w:r>
      <w:r w:rsidRPr="00FC42B7">
        <w:rPr>
          <w:rFonts w:ascii="Arial" w:hAnsi="Arial" w:cs="Arial"/>
          <w:sz w:val="22"/>
          <w:szCs w:val="22"/>
        </w:rPr>
        <w:t xml:space="preserve"> Se modifica la denominación de la </w:t>
      </w:r>
      <w:r w:rsidRPr="00FC42B7">
        <w:rPr>
          <w:rFonts w:ascii="Arial" w:hAnsi="Arial" w:cs="Arial"/>
          <w:i/>
          <w:sz w:val="22"/>
          <w:szCs w:val="22"/>
        </w:rPr>
        <w:t>Ley de Tránsito y Transporte</w:t>
      </w:r>
      <w:r w:rsidRPr="00FC42B7">
        <w:rPr>
          <w:rFonts w:ascii="Arial" w:hAnsi="Arial" w:cs="Arial"/>
          <w:b/>
          <w:i/>
          <w:sz w:val="22"/>
          <w:szCs w:val="22"/>
        </w:rPr>
        <w:t>, para ser Ley de Tránsito</w:t>
      </w:r>
      <w:r w:rsidRPr="00FC42B7">
        <w:rPr>
          <w:rFonts w:ascii="Arial" w:hAnsi="Arial" w:cs="Arial"/>
          <w:sz w:val="22"/>
          <w:szCs w:val="22"/>
        </w:rPr>
        <w:t>, conforme al artículo primero del Decreto No.</w:t>
      </w:r>
      <w:r w:rsidR="00CF679A" w:rsidRPr="00FC42B7">
        <w:rPr>
          <w:rFonts w:ascii="Arial" w:hAnsi="Arial" w:cs="Arial"/>
          <w:sz w:val="22"/>
          <w:szCs w:val="22"/>
        </w:rPr>
        <w:t xml:space="preserve"> LX-</w:t>
      </w:r>
      <w:r w:rsidRPr="00FC42B7">
        <w:rPr>
          <w:rFonts w:ascii="Arial" w:hAnsi="Arial" w:cs="Arial"/>
          <w:sz w:val="22"/>
          <w:szCs w:val="22"/>
        </w:rPr>
        <w:t>1080, del 23 de abril de 2010, publicado en el P.O. No. 130, del 2 de noviembre de 2010.</w:t>
      </w:r>
    </w:p>
    <w:p w:rsidR="00A527A8" w:rsidRPr="00FC42B7" w:rsidRDefault="00A527A8" w:rsidP="0007442B">
      <w:pPr>
        <w:pStyle w:val="Textoindependiente"/>
        <w:numPr>
          <w:ilvl w:val="12"/>
          <w:numId w:val="0"/>
        </w:numPr>
        <w:tabs>
          <w:tab w:val="left" w:pos="709"/>
          <w:tab w:val="left" w:pos="1134"/>
          <w:tab w:val="right" w:pos="8839"/>
        </w:tabs>
        <w:rPr>
          <w:rFonts w:cs="Arial"/>
          <w:i w:val="0"/>
        </w:rPr>
      </w:pPr>
      <w:r w:rsidRPr="00FC42B7">
        <w:rPr>
          <w:rFonts w:cs="Arial"/>
          <w:i w:val="0"/>
        </w:rPr>
        <w:tab/>
      </w:r>
    </w:p>
    <w:p w:rsidR="00A527A8" w:rsidRPr="00FC42B7" w:rsidRDefault="00A527A8" w:rsidP="00E0020E">
      <w:pPr>
        <w:pStyle w:val="Textoindependiente"/>
        <w:numPr>
          <w:ilvl w:val="12"/>
          <w:numId w:val="0"/>
        </w:numPr>
        <w:jc w:val="center"/>
        <w:rPr>
          <w:rFonts w:cs="Arial"/>
          <w:b/>
          <w:i w:val="0"/>
          <w:lang w:val="pt-BR"/>
        </w:rPr>
      </w:pPr>
      <w:r w:rsidRPr="00FC42B7">
        <w:rPr>
          <w:rFonts w:cs="Arial"/>
          <w:b/>
          <w:i w:val="0"/>
          <w:lang w:val="pt-BR"/>
        </w:rPr>
        <w:t>R  E  F  O  R  M  A  S :</w:t>
      </w:r>
    </w:p>
    <w:p w:rsidR="00A527A8" w:rsidRPr="00FC42B7" w:rsidRDefault="00A527A8" w:rsidP="00A527A8">
      <w:pPr>
        <w:pStyle w:val="Textoindependiente"/>
        <w:numPr>
          <w:ilvl w:val="12"/>
          <w:numId w:val="0"/>
        </w:numPr>
        <w:ind w:left="708" w:hanging="708"/>
        <w:rPr>
          <w:rFonts w:cs="Arial"/>
          <w:lang w:val="pt-BR"/>
        </w:rPr>
      </w:pPr>
    </w:p>
    <w:p w:rsidR="00A527A8" w:rsidRPr="00FC42B7" w:rsidRDefault="00A527A8" w:rsidP="00E0020E">
      <w:pPr>
        <w:numPr>
          <w:ilvl w:val="0"/>
          <w:numId w:val="4"/>
        </w:numPr>
        <w:tabs>
          <w:tab w:val="clear" w:pos="360"/>
        </w:tabs>
        <w:ind w:left="567" w:hanging="567"/>
        <w:jc w:val="both"/>
        <w:rPr>
          <w:rFonts w:ascii="Arial" w:hAnsi="Arial" w:cs="Arial"/>
          <w:lang w:val="es-ES"/>
        </w:rPr>
      </w:pPr>
      <w:r w:rsidRPr="00FC42B7">
        <w:rPr>
          <w:rFonts w:ascii="Arial" w:hAnsi="Arial" w:cs="Arial"/>
          <w:lang w:val="es-ES"/>
        </w:rPr>
        <w:t>Decreto No. 73, del 30 de noviembre de 1993.</w:t>
      </w:r>
    </w:p>
    <w:p w:rsidR="00A527A8" w:rsidRPr="00FC42B7" w:rsidRDefault="00A527A8" w:rsidP="00E0020E">
      <w:pPr>
        <w:pStyle w:val="Textoindependiente"/>
        <w:ind w:left="567"/>
        <w:rPr>
          <w:rFonts w:cs="Arial"/>
          <w:i w:val="0"/>
        </w:rPr>
      </w:pPr>
      <w:r w:rsidRPr="00FC42B7">
        <w:rPr>
          <w:rFonts w:cs="Arial"/>
          <w:i w:val="0"/>
        </w:rPr>
        <w:t>P.O. No. 104, del 29 de diciembre de 1993.</w:t>
      </w:r>
    </w:p>
    <w:p w:rsidR="00A527A8" w:rsidRPr="00FC42B7" w:rsidRDefault="00A527A8" w:rsidP="00E0020E">
      <w:pPr>
        <w:pStyle w:val="Textoindependiente"/>
        <w:ind w:left="567"/>
        <w:rPr>
          <w:rFonts w:cs="Arial"/>
          <w:i w:val="0"/>
        </w:rPr>
      </w:pPr>
      <w:r w:rsidRPr="00FC42B7">
        <w:rPr>
          <w:rFonts w:cs="Arial"/>
          <w:i w:val="0"/>
        </w:rPr>
        <w:t>Se reforman y adicionan los Artículos 7, 31, 32, 33, 38, 39, 40, 41, 43, 44, 47, 49, 50 y la denominación del Capítulo VIII.</w:t>
      </w:r>
    </w:p>
    <w:p w:rsidR="000F32D7" w:rsidRPr="00FC42B7" w:rsidRDefault="000F32D7" w:rsidP="00986059">
      <w:pPr>
        <w:pStyle w:val="Textoindependiente"/>
        <w:numPr>
          <w:ilvl w:val="12"/>
          <w:numId w:val="0"/>
        </w:numPr>
        <w:tabs>
          <w:tab w:val="num" w:pos="1134"/>
          <w:tab w:val="num" w:pos="1276"/>
        </w:tabs>
        <w:ind w:left="1276" w:hanging="425"/>
        <w:rPr>
          <w:rFonts w:cs="Arial"/>
          <w:i w:val="0"/>
        </w:rPr>
      </w:pPr>
    </w:p>
    <w:p w:rsidR="000F32D7" w:rsidRPr="00FC42B7" w:rsidRDefault="000F32D7"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X- 563, del 8 de agosto de 2006. </w:t>
      </w:r>
    </w:p>
    <w:p w:rsidR="000F32D7" w:rsidRPr="00FC42B7" w:rsidRDefault="00CC1682" w:rsidP="00E0020E">
      <w:pPr>
        <w:tabs>
          <w:tab w:val="num" w:pos="1134"/>
        </w:tabs>
        <w:ind w:left="567"/>
        <w:jc w:val="both"/>
        <w:rPr>
          <w:rFonts w:ascii="Arial" w:hAnsi="Arial" w:cs="Arial"/>
        </w:rPr>
      </w:pPr>
      <w:r w:rsidRPr="00FC42B7">
        <w:rPr>
          <w:rFonts w:ascii="Arial" w:hAnsi="Arial" w:cs="Arial"/>
        </w:rPr>
        <w:t xml:space="preserve">Anexo al </w:t>
      </w:r>
      <w:r w:rsidR="000F32D7" w:rsidRPr="00FC42B7">
        <w:rPr>
          <w:rFonts w:ascii="Arial" w:hAnsi="Arial" w:cs="Arial"/>
        </w:rPr>
        <w:t xml:space="preserve">P.O. No.107, del 6 de </w:t>
      </w:r>
      <w:r w:rsidR="001570EB" w:rsidRPr="00FC42B7">
        <w:rPr>
          <w:rFonts w:ascii="Arial" w:hAnsi="Arial" w:cs="Arial"/>
        </w:rPr>
        <w:t>s</w:t>
      </w:r>
      <w:r w:rsidR="000F32D7" w:rsidRPr="00FC42B7">
        <w:rPr>
          <w:rFonts w:ascii="Arial" w:hAnsi="Arial" w:cs="Arial"/>
        </w:rPr>
        <w:t>eptiembre de 2006.</w:t>
      </w:r>
    </w:p>
    <w:p w:rsidR="000F32D7" w:rsidRPr="00FC42B7" w:rsidRDefault="000F32D7" w:rsidP="00E0020E">
      <w:pPr>
        <w:tabs>
          <w:tab w:val="num" w:pos="1134"/>
        </w:tabs>
        <w:ind w:left="567"/>
        <w:jc w:val="both"/>
        <w:rPr>
          <w:rFonts w:ascii="Arial" w:hAnsi="Arial" w:cs="Arial"/>
        </w:rPr>
      </w:pPr>
      <w:r w:rsidRPr="00FC42B7">
        <w:rPr>
          <w:rFonts w:ascii="Arial" w:hAnsi="Arial" w:cs="Arial"/>
        </w:rPr>
        <w:t>Se reforman diversas disposiciones de la presente Ley, para adecuarla a la LEY ORG</w:t>
      </w:r>
      <w:r w:rsidR="001570EB" w:rsidRPr="00FC42B7">
        <w:rPr>
          <w:rFonts w:ascii="Arial" w:hAnsi="Arial" w:cs="Arial"/>
        </w:rPr>
        <w:t>Á</w:t>
      </w:r>
      <w:r w:rsidRPr="00FC42B7">
        <w:rPr>
          <w:rFonts w:ascii="Arial" w:hAnsi="Arial" w:cs="Arial"/>
        </w:rPr>
        <w:t>NICA DE LA ADMINISTRACI</w:t>
      </w:r>
      <w:r w:rsidR="001570EB" w:rsidRPr="00FC42B7">
        <w:rPr>
          <w:rFonts w:ascii="Arial" w:hAnsi="Arial" w:cs="Arial"/>
        </w:rPr>
        <w:t>Ó</w:t>
      </w:r>
      <w:r w:rsidRPr="00FC42B7">
        <w:rPr>
          <w:rFonts w:ascii="Arial" w:hAnsi="Arial" w:cs="Arial"/>
        </w:rPr>
        <w:t>N P</w:t>
      </w:r>
      <w:r w:rsidR="001570EB" w:rsidRPr="00FC42B7">
        <w:rPr>
          <w:rFonts w:ascii="Arial" w:hAnsi="Arial" w:cs="Arial"/>
        </w:rPr>
        <w:t>Ú</w:t>
      </w:r>
      <w:r w:rsidRPr="00FC42B7">
        <w:rPr>
          <w:rFonts w:ascii="Arial" w:hAnsi="Arial" w:cs="Arial"/>
        </w:rPr>
        <w:t>BLICA DEL ESTADO DE TAMAULIPAS; publicada en el anexo al P.O. No. 152 del 21 de diciembre de 2004.</w:t>
      </w:r>
      <w:r w:rsidR="00FE795D" w:rsidRPr="00FC42B7">
        <w:rPr>
          <w:rFonts w:ascii="Arial" w:hAnsi="Arial" w:cs="Arial"/>
        </w:rPr>
        <w:t xml:space="preserve"> (Artículo 47).</w:t>
      </w:r>
    </w:p>
    <w:p w:rsidR="0006687E" w:rsidRPr="00FC42B7" w:rsidRDefault="0006687E" w:rsidP="00986059">
      <w:pPr>
        <w:tabs>
          <w:tab w:val="num" w:pos="1134"/>
        </w:tabs>
        <w:ind w:left="1276" w:hanging="425"/>
        <w:jc w:val="both"/>
        <w:rPr>
          <w:rFonts w:ascii="Arial" w:hAnsi="Arial" w:cs="Arial"/>
        </w:rPr>
      </w:pPr>
    </w:p>
    <w:p w:rsidR="0006687E" w:rsidRPr="00FC42B7" w:rsidRDefault="0006687E"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X- 697, del 12 de diciembre de 2006. </w:t>
      </w:r>
    </w:p>
    <w:p w:rsidR="0006687E" w:rsidRPr="00FC42B7" w:rsidRDefault="0006687E"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Se reforman los artículos </w:t>
      </w:r>
      <w:r w:rsidRPr="00FC42B7">
        <w:rPr>
          <w:rFonts w:ascii="Arial" w:hAnsi="Arial"/>
        </w:rPr>
        <w:t>16, 19 y 25 y se adicionan los artículos 19 Bis, 19 Ter y 49 Bis</w:t>
      </w:r>
    </w:p>
    <w:p w:rsidR="00CE6456" w:rsidRPr="00FC42B7" w:rsidRDefault="00CE6456" w:rsidP="00986059">
      <w:pPr>
        <w:tabs>
          <w:tab w:val="num" w:pos="1134"/>
        </w:tabs>
        <w:ind w:left="1134"/>
        <w:jc w:val="both"/>
        <w:rPr>
          <w:rFonts w:ascii="Arial" w:hAnsi="Arial" w:cs="Arial"/>
        </w:rPr>
      </w:pPr>
    </w:p>
    <w:p w:rsidR="00CE6456" w:rsidRPr="00FC42B7" w:rsidRDefault="00CE6456" w:rsidP="00E0020E">
      <w:pPr>
        <w:numPr>
          <w:ilvl w:val="0"/>
          <w:numId w:val="4"/>
        </w:numPr>
        <w:tabs>
          <w:tab w:val="clear" w:pos="360"/>
        </w:tabs>
        <w:ind w:left="567" w:hanging="567"/>
        <w:jc w:val="both"/>
        <w:rPr>
          <w:rFonts w:ascii="Arial" w:hAnsi="Arial" w:cs="Arial"/>
        </w:rPr>
      </w:pPr>
      <w:r w:rsidRPr="00FC42B7">
        <w:rPr>
          <w:rFonts w:ascii="Arial" w:hAnsi="Arial" w:cs="Arial"/>
        </w:rPr>
        <w:t>Decre</w:t>
      </w:r>
      <w:r w:rsidR="00274781" w:rsidRPr="00FC42B7">
        <w:rPr>
          <w:rFonts w:ascii="Arial" w:hAnsi="Arial" w:cs="Arial"/>
        </w:rPr>
        <w:t>to No. L</w:t>
      </w:r>
      <w:r w:rsidR="00226F74" w:rsidRPr="00FC42B7">
        <w:rPr>
          <w:rFonts w:ascii="Arial" w:hAnsi="Arial" w:cs="Arial"/>
        </w:rPr>
        <w:t>I</w:t>
      </w:r>
      <w:r w:rsidR="00274781" w:rsidRPr="00FC42B7">
        <w:rPr>
          <w:rFonts w:ascii="Arial" w:hAnsi="Arial" w:cs="Arial"/>
        </w:rPr>
        <w:t>X- 698, del 12 de diciembre de 2006</w:t>
      </w:r>
      <w:r w:rsidRPr="00FC42B7">
        <w:rPr>
          <w:rFonts w:ascii="Arial" w:hAnsi="Arial" w:cs="Arial"/>
        </w:rPr>
        <w:t xml:space="preserve">. </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A909DF" w:rsidRPr="00FC42B7" w:rsidRDefault="00CE6456" w:rsidP="00E0020E">
      <w:pPr>
        <w:tabs>
          <w:tab w:val="num" w:pos="1134"/>
        </w:tabs>
        <w:ind w:left="567"/>
        <w:jc w:val="both"/>
        <w:rPr>
          <w:rFonts w:ascii="Arial" w:hAnsi="Arial" w:cs="Arial"/>
        </w:rPr>
      </w:pPr>
      <w:r w:rsidRPr="00FC42B7">
        <w:rPr>
          <w:rFonts w:ascii="Arial" w:hAnsi="Arial" w:cs="Arial"/>
        </w:rPr>
        <w:t xml:space="preserve">Se adiciona el Capítulo XI, denominado “De </w:t>
      </w:r>
      <w:smartTag w:uri="urn:schemas-microsoft-com:office:smarttags" w:element="PersonName">
        <w:smartTagPr>
          <w:attr w:name="ProductID" w:val="la Participaci￳n Ciudadana"/>
        </w:smartTagPr>
        <w:r w:rsidRPr="00FC42B7">
          <w:rPr>
            <w:rFonts w:ascii="Arial" w:hAnsi="Arial" w:cs="Arial"/>
          </w:rPr>
          <w:t>la Participación Ciudadana</w:t>
        </w:r>
      </w:smartTag>
      <w:r w:rsidRPr="00FC42B7">
        <w:rPr>
          <w:rFonts w:ascii="Arial" w:hAnsi="Arial" w:cs="Arial"/>
        </w:rPr>
        <w:t>” y los artículos 52, 53, 54 y 55</w:t>
      </w:r>
      <w:r w:rsidR="00C72C8F" w:rsidRPr="00FC42B7">
        <w:rPr>
          <w:rFonts w:ascii="Arial" w:hAnsi="Arial" w:cs="Arial"/>
        </w:rPr>
        <w:t>.</w:t>
      </w:r>
    </w:p>
    <w:p w:rsidR="006E4A3C" w:rsidRPr="00FC42B7" w:rsidRDefault="006E4A3C" w:rsidP="00986059">
      <w:pPr>
        <w:tabs>
          <w:tab w:val="num" w:pos="1134"/>
        </w:tabs>
        <w:ind w:left="1276" w:hanging="425"/>
        <w:jc w:val="both"/>
        <w:rPr>
          <w:rFonts w:ascii="Arial" w:hAnsi="Arial" w:cs="Arial"/>
        </w:rPr>
      </w:pPr>
    </w:p>
    <w:p w:rsidR="006E4A3C" w:rsidRPr="00FC42B7" w:rsidRDefault="004F3E66" w:rsidP="00E0020E">
      <w:pPr>
        <w:numPr>
          <w:ilvl w:val="12"/>
          <w:numId w:val="0"/>
        </w:numPr>
        <w:tabs>
          <w:tab w:val="num" w:pos="1134"/>
        </w:tabs>
        <w:ind w:left="1134" w:hanging="283"/>
        <w:jc w:val="both"/>
        <w:rPr>
          <w:rFonts w:ascii="Arial" w:hAnsi="Arial" w:cs="Arial"/>
          <w:b/>
        </w:rPr>
      </w:pPr>
      <w:r w:rsidRPr="00FC42B7">
        <w:rPr>
          <w:rFonts w:ascii="Arial" w:hAnsi="Arial" w:cs="Arial"/>
          <w:b/>
        </w:rPr>
        <w:tab/>
      </w:r>
      <w:r w:rsidR="006E4A3C" w:rsidRPr="00FC42B7">
        <w:rPr>
          <w:rFonts w:ascii="Arial" w:hAnsi="Arial" w:cs="Arial"/>
          <w:b/>
        </w:rPr>
        <w:t>FE DE ERRATAS:</w:t>
      </w:r>
    </w:p>
    <w:p w:rsidR="006E4A3C" w:rsidRPr="00FC42B7" w:rsidRDefault="00986059" w:rsidP="00E0020E">
      <w:pPr>
        <w:tabs>
          <w:tab w:val="num" w:pos="1134"/>
        </w:tabs>
        <w:ind w:left="1134"/>
        <w:jc w:val="both"/>
        <w:rPr>
          <w:rFonts w:ascii="Arial" w:hAnsi="Arial" w:cs="Arial"/>
        </w:rPr>
      </w:pPr>
      <w:r w:rsidRPr="00FC42B7">
        <w:rPr>
          <w:rFonts w:ascii="Arial" w:hAnsi="Arial" w:cs="Arial"/>
        </w:rPr>
        <w:t>a)  P.O. No. 39, del 29</w:t>
      </w:r>
      <w:r w:rsidR="006E4A3C" w:rsidRPr="00FC42B7">
        <w:rPr>
          <w:rFonts w:ascii="Arial" w:hAnsi="Arial" w:cs="Arial"/>
        </w:rPr>
        <w:t xml:space="preserve"> de marzo de 2007.</w:t>
      </w:r>
    </w:p>
    <w:p w:rsidR="006E4A3C" w:rsidRPr="00FC42B7" w:rsidRDefault="00504B76" w:rsidP="00E0020E">
      <w:pPr>
        <w:pStyle w:val="Textoindependiente"/>
        <w:numPr>
          <w:ilvl w:val="12"/>
          <w:numId w:val="0"/>
        </w:numPr>
        <w:tabs>
          <w:tab w:val="num" w:pos="1134"/>
        </w:tabs>
        <w:ind w:left="1134"/>
        <w:rPr>
          <w:rFonts w:cs="Arial"/>
          <w:i w:val="0"/>
        </w:rPr>
      </w:pPr>
      <w:r w:rsidRPr="00FC42B7">
        <w:rPr>
          <w:rFonts w:cs="Arial"/>
          <w:i w:val="0"/>
        </w:rPr>
        <w:t>FE DE ERRATAS</w:t>
      </w:r>
      <w:r w:rsidR="006E4A3C" w:rsidRPr="00FC42B7">
        <w:rPr>
          <w:rFonts w:cs="Arial"/>
          <w:i w:val="0"/>
        </w:rPr>
        <w:t>, al Decreto No.</w:t>
      </w:r>
      <w:r w:rsidRPr="00FC42B7">
        <w:rPr>
          <w:rFonts w:cs="Arial"/>
          <w:i w:val="0"/>
        </w:rPr>
        <w:t xml:space="preserve"> </w:t>
      </w:r>
      <w:r w:rsidR="00B32996" w:rsidRPr="00FC42B7">
        <w:rPr>
          <w:rFonts w:cs="Arial"/>
          <w:i w:val="0"/>
        </w:rPr>
        <w:t>LIX-</w:t>
      </w:r>
      <w:r w:rsidR="006E4A3C" w:rsidRPr="00FC42B7">
        <w:rPr>
          <w:rFonts w:cs="Arial"/>
          <w:i w:val="0"/>
        </w:rPr>
        <w:t xml:space="preserve"> 698 publicado en el P.O</w:t>
      </w:r>
      <w:r w:rsidR="001570EB" w:rsidRPr="00FC42B7">
        <w:rPr>
          <w:rFonts w:cs="Arial"/>
          <w:i w:val="0"/>
        </w:rPr>
        <w:t>.</w:t>
      </w:r>
      <w:r w:rsidR="006E4A3C" w:rsidRPr="00FC42B7">
        <w:rPr>
          <w:rFonts w:cs="Arial"/>
          <w:i w:val="0"/>
        </w:rPr>
        <w:t xml:space="preserve"> No</w:t>
      </w:r>
      <w:r w:rsidR="001570EB" w:rsidRPr="00FC42B7">
        <w:rPr>
          <w:rFonts w:cs="Arial"/>
          <w:i w:val="0"/>
        </w:rPr>
        <w:t>.</w:t>
      </w:r>
      <w:r w:rsidR="006E4A3C" w:rsidRPr="00FC42B7">
        <w:rPr>
          <w:rFonts w:cs="Arial"/>
          <w:i w:val="0"/>
        </w:rPr>
        <w:t xml:space="preserve"> 3</w:t>
      </w:r>
      <w:r w:rsidR="001570EB" w:rsidRPr="00FC42B7">
        <w:rPr>
          <w:rFonts w:cs="Arial"/>
          <w:i w:val="0"/>
        </w:rPr>
        <w:t>1</w:t>
      </w:r>
      <w:r w:rsidR="006E4A3C" w:rsidRPr="00FC42B7">
        <w:rPr>
          <w:rFonts w:cs="Arial"/>
          <w:i w:val="0"/>
        </w:rPr>
        <w:t xml:space="preserve"> del </w:t>
      </w:r>
      <w:r w:rsidR="001570EB" w:rsidRPr="00FC42B7">
        <w:rPr>
          <w:rFonts w:cs="Arial"/>
          <w:i w:val="0"/>
        </w:rPr>
        <w:t>13</w:t>
      </w:r>
      <w:r w:rsidR="006E4A3C" w:rsidRPr="00FC42B7">
        <w:rPr>
          <w:rFonts w:cs="Arial"/>
          <w:i w:val="0"/>
        </w:rPr>
        <w:t xml:space="preserve"> de marzo de 2007.</w:t>
      </w:r>
    </w:p>
    <w:p w:rsidR="006E4A3C" w:rsidRPr="00FC42B7" w:rsidRDefault="006E4A3C" w:rsidP="00986059">
      <w:pPr>
        <w:tabs>
          <w:tab w:val="num" w:pos="1134"/>
        </w:tabs>
        <w:ind w:left="1276" w:hanging="425"/>
        <w:jc w:val="both"/>
        <w:rPr>
          <w:rFonts w:ascii="Arial" w:hAnsi="Arial" w:cs="Arial"/>
        </w:rPr>
      </w:pPr>
    </w:p>
    <w:p w:rsidR="00ED35FD" w:rsidRPr="00FC42B7" w:rsidRDefault="00ED35FD"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LX- 1080, del 23 de abril de 2010. </w:t>
      </w:r>
    </w:p>
    <w:p w:rsidR="00ED35FD" w:rsidRPr="00FC42B7" w:rsidRDefault="00ED35FD" w:rsidP="00E0020E">
      <w:pPr>
        <w:ind w:left="567"/>
        <w:jc w:val="both"/>
        <w:rPr>
          <w:rFonts w:ascii="Arial" w:hAnsi="Arial" w:cs="Arial"/>
        </w:rPr>
      </w:pPr>
      <w:r w:rsidRPr="00FC42B7">
        <w:rPr>
          <w:rFonts w:ascii="Arial" w:hAnsi="Arial" w:cs="Arial"/>
        </w:rPr>
        <w:t>P.O. No. 130, del 2 de noviembre de 2010.</w:t>
      </w:r>
      <w:r w:rsidR="00A75CB8" w:rsidRPr="00FC42B7">
        <w:rPr>
          <w:rFonts w:ascii="Arial" w:hAnsi="Arial" w:cs="Arial"/>
        </w:rPr>
        <w:tab/>
      </w:r>
    </w:p>
    <w:p w:rsidR="00ED35FD" w:rsidRPr="00FC42B7" w:rsidRDefault="00ED35FD" w:rsidP="00E0020E">
      <w:pPr>
        <w:ind w:left="567"/>
        <w:jc w:val="both"/>
        <w:rPr>
          <w:rFonts w:ascii="Arial" w:hAnsi="Arial" w:cs="Arial"/>
        </w:rPr>
      </w:pPr>
      <w:r w:rsidRPr="00FC42B7">
        <w:rPr>
          <w:rFonts w:ascii="Arial" w:hAnsi="Arial" w:cs="Arial"/>
          <w:b/>
        </w:rPr>
        <w:t xml:space="preserve">ARTÍCULO PRIMERO. </w:t>
      </w:r>
      <w:r w:rsidRPr="00FC42B7">
        <w:rPr>
          <w:rFonts w:ascii="Arial" w:hAnsi="Arial" w:cs="Arial"/>
        </w:rPr>
        <w:t xml:space="preserve">Se modifica la denominación de la Ley de Tránsito y Transporte, para ser Ley de Tránsito. </w:t>
      </w:r>
      <w:r w:rsidRPr="00FC42B7">
        <w:rPr>
          <w:rFonts w:ascii="Arial" w:hAnsi="Arial" w:cs="Arial"/>
          <w:b/>
        </w:rPr>
        <w:t xml:space="preserve">ARTÍCULO SEGUNDO. </w:t>
      </w:r>
      <w:r w:rsidRPr="00FC42B7">
        <w:rPr>
          <w:rFonts w:ascii="Arial" w:hAnsi="Arial" w:cs="Arial"/>
        </w:rPr>
        <w:t xml:space="preserve">Se reforman los artículos 1, 2, 3, 5, 6, 8, 15, 19, 19 Ter, 21, 22, 24, 25, 27, 49, 49 BIS párrafo primero, incisos a), b), c) y d) de la fracción I, incisos a), b) y c) de la fracción II, incisos a) y b) de la fracción III, fracción IV y V, 50 y 51; y se deroga el artículo 7. </w:t>
      </w:r>
      <w:r w:rsidRPr="00FC42B7">
        <w:rPr>
          <w:rFonts w:ascii="Arial" w:hAnsi="Arial" w:cs="Arial"/>
          <w:b/>
        </w:rPr>
        <w:t xml:space="preserve">ARTÍCULO TERCERO. </w:t>
      </w:r>
      <w:r w:rsidRPr="00FC42B7">
        <w:rPr>
          <w:rFonts w:ascii="Arial" w:hAnsi="Arial" w:cs="Arial"/>
        </w:rPr>
        <w:t>Respecto de los Capítulos VI, VII, VIII y IX, incluidos los artículos 28, 29, 30, 31, 32, 33, 34, 35, 36, 37, 38, 39, 40, 41, 42, 43, 44, 45, 46, 47 y 48, de la actual Ley de Tránsito y Transporte del Estado de Tamaulipas, se deberá proceder en términos de lo establecido en el artículo Tercero Transitorio, del Decreto número 668, de la Quincuagésima Séptima Legislatura del Estado, del 19 de diciembre de 2001, publicado en el Periódico Oficial del Estado número 19, del 12 de febrero de 2002.</w:t>
      </w:r>
    </w:p>
    <w:p w:rsidR="00516060" w:rsidRPr="00FC42B7" w:rsidRDefault="00516060" w:rsidP="00ED35FD">
      <w:pPr>
        <w:tabs>
          <w:tab w:val="num" w:pos="1134"/>
        </w:tabs>
        <w:ind w:left="1134"/>
        <w:jc w:val="both"/>
        <w:rPr>
          <w:rFonts w:ascii="Arial" w:hAnsi="Arial" w:cs="Arial"/>
        </w:rPr>
      </w:pPr>
    </w:p>
    <w:p w:rsidR="00516060" w:rsidRPr="00FC42B7" w:rsidRDefault="00516060"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LX- 1508, del 26 de noviembre de 2010. </w:t>
      </w:r>
    </w:p>
    <w:p w:rsidR="00516060" w:rsidRPr="00FC42B7" w:rsidRDefault="00516060" w:rsidP="00E0020E">
      <w:pPr>
        <w:ind w:left="567"/>
        <w:jc w:val="both"/>
        <w:rPr>
          <w:rFonts w:ascii="Arial" w:hAnsi="Arial" w:cs="Arial"/>
        </w:rPr>
      </w:pPr>
      <w:r w:rsidRPr="00FC42B7">
        <w:rPr>
          <w:rFonts w:ascii="Arial" w:hAnsi="Arial" w:cs="Arial"/>
        </w:rPr>
        <w:t>P.O. No. 150, del 16 de diciembre de 2010.</w:t>
      </w:r>
    </w:p>
    <w:p w:rsidR="00516060" w:rsidRPr="00FC42B7" w:rsidRDefault="00516060" w:rsidP="00E0020E">
      <w:pPr>
        <w:ind w:left="567"/>
        <w:jc w:val="both"/>
        <w:rPr>
          <w:rFonts w:ascii="Arial" w:hAnsi="Arial" w:cs="Arial"/>
        </w:rPr>
      </w:pPr>
      <w:r w:rsidRPr="00FC42B7">
        <w:rPr>
          <w:rFonts w:ascii="Arial" w:hAnsi="Arial" w:cs="Arial"/>
        </w:rPr>
        <w:t>Se reforman los artículos 9, 10, 12 y 14.</w:t>
      </w:r>
    </w:p>
    <w:p w:rsidR="00A75CB8" w:rsidRPr="00FC42B7" w:rsidRDefault="00A75CB8" w:rsidP="00ED35FD">
      <w:pPr>
        <w:tabs>
          <w:tab w:val="num" w:pos="1134"/>
        </w:tabs>
        <w:ind w:left="1134"/>
        <w:jc w:val="both"/>
        <w:rPr>
          <w:rFonts w:ascii="Arial" w:hAnsi="Arial" w:cs="Arial"/>
        </w:rPr>
      </w:pPr>
    </w:p>
    <w:p w:rsidR="00A75CB8" w:rsidRPr="00FC42B7" w:rsidRDefault="00A75CB8" w:rsidP="00E0020E">
      <w:pPr>
        <w:numPr>
          <w:ilvl w:val="0"/>
          <w:numId w:val="4"/>
        </w:numPr>
        <w:tabs>
          <w:tab w:val="clear" w:pos="360"/>
        </w:tabs>
        <w:ind w:left="567" w:hanging="567"/>
        <w:jc w:val="both"/>
        <w:rPr>
          <w:rFonts w:ascii="Arial" w:hAnsi="Arial" w:cs="Arial"/>
        </w:rPr>
      </w:pPr>
      <w:r w:rsidRPr="00FC42B7">
        <w:rPr>
          <w:rFonts w:ascii="Arial" w:hAnsi="Arial" w:cs="Arial"/>
        </w:rPr>
        <w:lastRenderedPageBreak/>
        <w:t xml:space="preserve">Decreto No. LX- 1842, del 14 de diciembre de 2010. </w:t>
      </w:r>
    </w:p>
    <w:p w:rsidR="00A75CB8" w:rsidRPr="00FC42B7" w:rsidRDefault="00A75CB8" w:rsidP="00E0020E">
      <w:pPr>
        <w:ind w:left="567"/>
        <w:jc w:val="both"/>
        <w:rPr>
          <w:rFonts w:ascii="Arial" w:hAnsi="Arial" w:cs="Arial"/>
        </w:rPr>
      </w:pPr>
      <w:r w:rsidRPr="00FC42B7">
        <w:rPr>
          <w:rFonts w:ascii="Arial" w:hAnsi="Arial" w:cs="Arial"/>
        </w:rPr>
        <w:t>P.O. No. 151, del 21 de diciembre de 2010.</w:t>
      </w:r>
      <w:r w:rsidRPr="00FC42B7">
        <w:rPr>
          <w:rFonts w:ascii="Arial" w:hAnsi="Arial" w:cs="Arial"/>
        </w:rPr>
        <w:tab/>
      </w:r>
    </w:p>
    <w:p w:rsidR="00ED35FD" w:rsidRPr="00FC42B7" w:rsidRDefault="00A75CB8" w:rsidP="00E0020E">
      <w:pPr>
        <w:ind w:left="567"/>
        <w:jc w:val="both"/>
        <w:rPr>
          <w:rStyle w:val="negritas"/>
          <w:rFonts w:ascii="Arial" w:hAnsi="Arial" w:cs="Arial"/>
          <w:b w:val="0"/>
        </w:rPr>
      </w:pPr>
      <w:r w:rsidRPr="00FC42B7">
        <w:rPr>
          <w:rStyle w:val="negritas"/>
          <w:rFonts w:ascii="Arial" w:hAnsi="Arial" w:cs="Arial"/>
          <w:b w:val="0"/>
        </w:rPr>
        <w:t>Se adicionan un segundo y tercer párrafos al artículo 25 y el artículo 25 Bis.</w:t>
      </w:r>
    </w:p>
    <w:p w:rsidR="0007442B" w:rsidRPr="00FC42B7" w:rsidRDefault="0007442B" w:rsidP="00A75CB8">
      <w:pPr>
        <w:tabs>
          <w:tab w:val="num" w:pos="1134"/>
        </w:tabs>
        <w:ind w:left="1276" w:hanging="142"/>
        <w:jc w:val="both"/>
        <w:rPr>
          <w:rStyle w:val="negritas"/>
          <w:rFonts w:ascii="Arial" w:hAnsi="Arial" w:cs="Arial"/>
          <w:b w:val="0"/>
        </w:rPr>
      </w:pPr>
    </w:p>
    <w:p w:rsidR="001F0458" w:rsidRPr="00FC42B7" w:rsidRDefault="001F0458"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LXII- 337, del 12 de noviembre de 2014. </w:t>
      </w:r>
    </w:p>
    <w:p w:rsidR="001F0458" w:rsidRPr="00FC42B7" w:rsidRDefault="001F0458" w:rsidP="00E0020E">
      <w:pPr>
        <w:ind w:left="567"/>
        <w:jc w:val="both"/>
        <w:rPr>
          <w:rFonts w:ascii="Arial" w:hAnsi="Arial" w:cs="Arial"/>
        </w:rPr>
      </w:pPr>
      <w:r w:rsidRPr="00FC42B7">
        <w:rPr>
          <w:rFonts w:ascii="Arial" w:hAnsi="Arial" w:cs="Arial"/>
        </w:rPr>
        <w:t>Anexo al P.O. No. 141, del 25 de noviembre de 2014.</w:t>
      </w:r>
    </w:p>
    <w:p w:rsidR="001F0458" w:rsidRPr="00FC42B7" w:rsidRDefault="00BC048A" w:rsidP="00E0020E">
      <w:pPr>
        <w:ind w:left="567"/>
        <w:jc w:val="both"/>
        <w:rPr>
          <w:rFonts w:ascii="Arial" w:hAnsi="Arial" w:cs="Arial"/>
        </w:rPr>
      </w:pPr>
      <w:r w:rsidRPr="00FC42B7">
        <w:rPr>
          <w:rFonts w:ascii="Arial" w:hAnsi="Arial" w:cs="Arial"/>
        </w:rPr>
        <w:t>Se adicionan los artículos 20 Bis y 49 Bis con un párrafo segundo y la fracción VI.</w:t>
      </w:r>
    </w:p>
    <w:p w:rsidR="00B8545D" w:rsidRPr="00FC42B7" w:rsidRDefault="00B8545D" w:rsidP="001F0458">
      <w:pPr>
        <w:tabs>
          <w:tab w:val="num" w:pos="1134"/>
        </w:tabs>
        <w:ind w:left="1276" w:hanging="142"/>
        <w:jc w:val="both"/>
        <w:rPr>
          <w:rFonts w:ascii="Arial" w:hAnsi="Arial" w:cs="Arial"/>
          <w:sz w:val="16"/>
          <w:szCs w:val="16"/>
        </w:rPr>
      </w:pPr>
    </w:p>
    <w:p w:rsidR="00B8545D" w:rsidRPr="00FC42B7" w:rsidRDefault="00B8545D" w:rsidP="00B8545D">
      <w:pPr>
        <w:ind w:left="1134"/>
        <w:jc w:val="both"/>
        <w:rPr>
          <w:rFonts w:ascii="Arial" w:hAnsi="Arial" w:cs="Arial"/>
        </w:rPr>
      </w:pPr>
      <w:r w:rsidRPr="00FC42B7">
        <w:rPr>
          <w:rFonts w:ascii="Arial" w:hAnsi="Arial" w:cs="Arial"/>
          <w:lang w:val="pt-BR"/>
        </w:rPr>
        <w:t xml:space="preserve">N. de E.: </w:t>
      </w:r>
      <w:proofErr w:type="spellStart"/>
      <w:r w:rsidRPr="00FC42B7">
        <w:rPr>
          <w:rFonts w:ascii="Arial" w:hAnsi="Arial" w:cs="Arial"/>
          <w:lang w:val="pt-BR"/>
        </w:rPr>
        <w:t>En</w:t>
      </w:r>
      <w:proofErr w:type="spellEnd"/>
      <w:r w:rsidRPr="00FC42B7">
        <w:rPr>
          <w:rFonts w:ascii="Arial" w:hAnsi="Arial" w:cs="Arial"/>
          <w:lang w:val="pt-BR"/>
        </w:rPr>
        <w:t xml:space="preserve"> </w:t>
      </w:r>
      <w:proofErr w:type="spellStart"/>
      <w:r w:rsidRPr="00FC42B7">
        <w:rPr>
          <w:rFonts w:ascii="Arial" w:hAnsi="Arial" w:cs="Arial"/>
          <w:lang w:val="pt-BR"/>
        </w:rPr>
        <w:t>su</w:t>
      </w:r>
      <w:proofErr w:type="spellEnd"/>
      <w:r w:rsidRPr="00FC42B7">
        <w:rPr>
          <w:rFonts w:ascii="Arial" w:hAnsi="Arial" w:cs="Arial"/>
          <w:b/>
          <w:lang w:val="pt-BR"/>
        </w:rPr>
        <w:t xml:space="preserve"> Artículo </w:t>
      </w:r>
      <w:r w:rsidRPr="00FC42B7">
        <w:rPr>
          <w:rFonts w:ascii="Arial" w:hAnsi="Arial" w:cs="Arial"/>
          <w:b/>
        </w:rPr>
        <w:t>Segundo Transitorio</w:t>
      </w:r>
      <w:r w:rsidRPr="00FC42B7">
        <w:rPr>
          <w:rFonts w:ascii="Arial" w:hAnsi="Arial" w:cs="Arial"/>
        </w:rPr>
        <w:t>, establece que en un plazo no mayor a 60 días a partir de la entrada en vigor del presente Decreto, el Gobernador del Estado y los Ayuntamientos, deberán realizar las modificaciones necesarias a los Reglamentos Estatal o Municipales correspondientes, a efecto de armonizarlos con este Decreto.</w:t>
      </w:r>
    </w:p>
    <w:p w:rsidR="00721F97" w:rsidRPr="00FC42B7" w:rsidRDefault="00721F97" w:rsidP="00B8545D">
      <w:pPr>
        <w:ind w:left="1134"/>
        <w:jc w:val="both"/>
        <w:rPr>
          <w:rFonts w:ascii="Arial" w:hAnsi="Arial" w:cs="Arial"/>
        </w:rPr>
      </w:pPr>
    </w:p>
    <w:p w:rsidR="00721F97" w:rsidRPr="00FC42B7" w:rsidRDefault="00721F97" w:rsidP="00E0020E">
      <w:pPr>
        <w:numPr>
          <w:ilvl w:val="0"/>
          <w:numId w:val="4"/>
        </w:numPr>
        <w:tabs>
          <w:tab w:val="clear" w:pos="360"/>
        </w:tabs>
        <w:ind w:left="567" w:hanging="567"/>
        <w:jc w:val="both"/>
        <w:rPr>
          <w:rFonts w:ascii="Arial" w:hAnsi="Arial" w:cs="Arial"/>
        </w:rPr>
      </w:pPr>
      <w:r w:rsidRPr="00FC42B7">
        <w:rPr>
          <w:rFonts w:ascii="Arial" w:hAnsi="Arial" w:cs="Arial"/>
        </w:rPr>
        <w:t>Decreto No. LXII-981, del 30 de junio de 2016.</w:t>
      </w:r>
    </w:p>
    <w:p w:rsidR="00721F97" w:rsidRPr="00FC42B7" w:rsidRDefault="00721F97" w:rsidP="00186859">
      <w:pPr>
        <w:ind w:left="567"/>
        <w:jc w:val="both"/>
        <w:rPr>
          <w:rFonts w:ascii="Arial" w:hAnsi="Arial" w:cs="Arial"/>
          <w:lang w:val="es-ES"/>
        </w:rPr>
      </w:pPr>
      <w:r w:rsidRPr="00FC42B7">
        <w:rPr>
          <w:rFonts w:ascii="Arial" w:hAnsi="Arial" w:cs="Arial"/>
          <w:lang w:val="es-ES"/>
        </w:rPr>
        <w:t>P.O. No. 84, del 14 de julio de 2016.</w:t>
      </w:r>
    </w:p>
    <w:p w:rsidR="00721F97" w:rsidRPr="00FC42B7" w:rsidRDefault="00721F97" w:rsidP="00186859">
      <w:pPr>
        <w:ind w:left="567"/>
        <w:jc w:val="both"/>
        <w:rPr>
          <w:rFonts w:ascii="Arial" w:eastAsia="+mj-ea" w:hAnsi="Arial" w:cs="Arial"/>
          <w:bCs/>
          <w:szCs w:val="26"/>
          <w:lang w:val="es-MX" w:eastAsia="en-US"/>
        </w:rPr>
      </w:pPr>
      <w:r w:rsidRPr="00FC42B7">
        <w:rPr>
          <w:rFonts w:ascii="Arial" w:eastAsia="+mj-ea" w:hAnsi="Arial" w:cs="Arial"/>
          <w:bCs/>
          <w:szCs w:val="26"/>
          <w:lang w:val="es-MX" w:eastAsia="en-US"/>
        </w:rPr>
        <w:t>Se reforman los artículos 9º y 19 Bis fracción I; se adiciona el artículo 14 Bis; y se deroga el párrafo cuarto del artículo 21.</w:t>
      </w:r>
    </w:p>
    <w:p w:rsidR="001745FA" w:rsidRPr="00FC42B7" w:rsidRDefault="001745FA" w:rsidP="00B8545D">
      <w:pPr>
        <w:ind w:left="1134"/>
        <w:jc w:val="both"/>
        <w:rPr>
          <w:rFonts w:ascii="Arial" w:eastAsia="+mj-ea" w:hAnsi="Arial" w:cs="Arial"/>
          <w:bCs/>
          <w:szCs w:val="26"/>
          <w:lang w:val="es-MX" w:eastAsia="en-US"/>
        </w:rPr>
      </w:pPr>
    </w:p>
    <w:p w:rsidR="001745FA" w:rsidRPr="00FC42B7" w:rsidRDefault="001745FA" w:rsidP="00E0020E">
      <w:pPr>
        <w:numPr>
          <w:ilvl w:val="0"/>
          <w:numId w:val="4"/>
        </w:numPr>
        <w:tabs>
          <w:tab w:val="clear" w:pos="360"/>
        </w:tabs>
        <w:ind w:left="567" w:hanging="567"/>
        <w:jc w:val="both"/>
        <w:rPr>
          <w:rFonts w:ascii="Arial" w:hAnsi="Arial" w:cs="Arial"/>
        </w:rPr>
      </w:pPr>
      <w:r w:rsidRPr="00FC42B7">
        <w:rPr>
          <w:rFonts w:ascii="Arial" w:hAnsi="Arial" w:cs="Arial"/>
        </w:rPr>
        <w:t>Decreto No. LXIII-103, del 14 de diciembre de 2016.</w:t>
      </w:r>
    </w:p>
    <w:p w:rsidR="001745FA" w:rsidRPr="00FC42B7" w:rsidRDefault="001745FA" w:rsidP="00186859">
      <w:pPr>
        <w:ind w:left="567"/>
        <w:jc w:val="both"/>
        <w:rPr>
          <w:rFonts w:ascii="Arial" w:hAnsi="Arial" w:cs="Arial"/>
          <w:lang w:val="es-ES"/>
        </w:rPr>
      </w:pPr>
      <w:r w:rsidRPr="00FC42B7">
        <w:rPr>
          <w:rFonts w:ascii="Arial" w:hAnsi="Arial" w:cs="Arial"/>
          <w:lang w:val="es-ES"/>
        </w:rPr>
        <w:t>Anexo al P.O. No. 152, del 21 de diciembre de 2016.</w:t>
      </w:r>
    </w:p>
    <w:p w:rsidR="001745FA" w:rsidRPr="00FC42B7" w:rsidRDefault="001745FA" w:rsidP="00186859">
      <w:pPr>
        <w:ind w:left="567"/>
        <w:jc w:val="both"/>
        <w:rPr>
          <w:rFonts w:ascii="Arial" w:hAnsi="Arial" w:cs="Arial"/>
        </w:rPr>
      </w:pPr>
      <w:r w:rsidRPr="00FC42B7">
        <w:rPr>
          <w:rFonts w:ascii="Arial" w:hAnsi="Arial" w:cs="Arial"/>
          <w:b/>
          <w:lang w:val="es-MX"/>
        </w:rPr>
        <w:t xml:space="preserve">ARTÍCULO CUADRAGÉSIMO SEXTO. </w:t>
      </w:r>
      <w:r w:rsidRPr="00FC42B7">
        <w:rPr>
          <w:rFonts w:ascii="Arial" w:hAnsi="Arial" w:cs="Arial"/>
          <w:lang w:val="es-MX"/>
        </w:rPr>
        <w:t>Se reforman los incisos a) al d) de la fracción I, y fracción VI, del artículo 49 Bis</w:t>
      </w:r>
      <w:r w:rsidRPr="00FC42B7">
        <w:rPr>
          <w:rFonts w:ascii="Arial" w:hAnsi="Arial" w:cs="Arial"/>
        </w:rPr>
        <w:t>, en materia de desindexación del salario mínimo.</w:t>
      </w:r>
    </w:p>
    <w:p w:rsidR="001745FA" w:rsidRPr="00FC42B7" w:rsidRDefault="001745FA" w:rsidP="00B8545D">
      <w:pPr>
        <w:ind w:left="1134"/>
        <w:jc w:val="both"/>
        <w:rPr>
          <w:rFonts w:ascii="Arial" w:hAnsi="Arial" w:cs="Arial"/>
          <w:lang w:val="es-ES"/>
        </w:rPr>
      </w:pPr>
    </w:p>
    <w:p w:rsidR="009806E7" w:rsidRPr="00FC42B7" w:rsidRDefault="009806E7"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LXIII-366, del 13 de diciembre de 2017.</w:t>
      </w:r>
    </w:p>
    <w:p w:rsidR="009806E7" w:rsidRPr="00FC42B7" w:rsidRDefault="009806E7" w:rsidP="00186859">
      <w:pPr>
        <w:ind w:left="567"/>
        <w:jc w:val="both"/>
        <w:rPr>
          <w:rFonts w:ascii="Arial" w:hAnsi="Arial" w:cs="Arial"/>
          <w:lang w:val="es-ES"/>
        </w:rPr>
      </w:pPr>
      <w:r w:rsidRPr="00FC42B7">
        <w:rPr>
          <w:rFonts w:ascii="Arial" w:hAnsi="Arial" w:cs="Arial"/>
          <w:lang w:val="es-ES"/>
        </w:rPr>
        <w:t>P.O. Extraordinario No. 14, del 15 de diciembre de 2017.</w:t>
      </w:r>
    </w:p>
    <w:p w:rsidR="00B8545D" w:rsidRPr="00FC42B7" w:rsidRDefault="00AF1B7A" w:rsidP="00186859">
      <w:pPr>
        <w:tabs>
          <w:tab w:val="num" w:pos="1134"/>
        </w:tabs>
        <w:ind w:left="567"/>
        <w:jc w:val="both"/>
        <w:rPr>
          <w:rFonts w:ascii="Arial" w:hAnsi="Arial" w:cs="Arial"/>
          <w:lang w:val="es-ES"/>
        </w:rPr>
      </w:pPr>
      <w:r w:rsidRPr="00FC42B7">
        <w:rPr>
          <w:rFonts w:ascii="Arial" w:hAnsi="Arial" w:cs="Arial"/>
          <w:b/>
        </w:rPr>
        <w:t xml:space="preserve">ARTÍCULO OCTAVO. </w:t>
      </w:r>
      <w:r w:rsidRPr="00FC42B7">
        <w:rPr>
          <w:rFonts w:ascii="Arial" w:hAnsi="Arial" w:cs="Arial"/>
        </w:rPr>
        <w:t>Se reforman, el artículo 16; párrafo 1 y 2, del artículo 25; inciso d), de la fracción I, del artículo 49 Bis.</w:t>
      </w:r>
    </w:p>
    <w:p w:rsidR="00AF1B7A" w:rsidRPr="00FC42B7" w:rsidRDefault="00AF1B7A" w:rsidP="001F0458">
      <w:pPr>
        <w:tabs>
          <w:tab w:val="num" w:pos="1134"/>
        </w:tabs>
        <w:ind w:left="1276" w:hanging="142"/>
        <w:jc w:val="both"/>
        <w:rPr>
          <w:rFonts w:ascii="Arial" w:hAnsi="Arial" w:cs="Arial"/>
          <w:lang w:val="es-ES"/>
        </w:rPr>
      </w:pPr>
    </w:p>
    <w:p w:rsidR="00AE586F" w:rsidRPr="00FC42B7" w:rsidRDefault="00AE586F"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LXIII-373, del 15 de diciembre de 2017.</w:t>
      </w:r>
    </w:p>
    <w:p w:rsidR="00AE586F" w:rsidRPr="00FC42B7" w:rsidRDefault="00AE586F" w:rsidP="00A068DB">
      <w:pPr>
        <w:ind w:left="567"/>
        <w:jc w:val="both"/>
        <w:rPr>
          <w:rFonts w:ascii="Arial" w:hAnsi="Arial" w:cs="Arial"/>
          <w:lang w:val="es-ES"/>
        </w:rPr>
      </w:pPr>
      <w:r w:rsidRPr="00FC42B7">
        <w:rPr>
          <w:rFonts w:ascii="Arial" w:hAnsi="Arial" w:cs="Arial"/>
          <w:lang w:val="es-ES"/>
        </w:rPr>
        <w:t>Anexo al P.O. No. 153, del 21 de diciembre de 2017.</w:t>
      </w:r>
    </w:p>
    <w:p w:rsidR="00A34018" w:rsidRPr="00FC42B7" w:rsidRDefault="00A34018" w:rsidP="00A068DB">
      <w:pPr>
        <w:tabs>
          <w:tab w:val="left" w:pos="2085"/>
        </w:tabs>
        <w:ind w:left="567"/>
        <w:jc w:val="both"/>
        <w:rPr>
          <w:rFonts w:ascii="Arial" w:hAnsi="Arial" w:cs="Arial"/>
          <w:b/>
          <w:lang w:val="es-MX" w:eastAsia="en-US"/>
        </w:rPr>
      </w:pPr>
      <w:r w:rsidRPr="00FC42B7">
        <w:rPr>
          <w:rFonts w:ascii="Arial" w:hAnsi="Arial" w:cs="Arial"/>
          <w:b/>
          <w:lang w:val="es-MX" w:eastAsia="en-US"/>
        </w:rPr>
        <w:t>ARTICULO SEXTO.- De la Ley de Tránsito.</w:t>
      </w:r>
    </w:p>
    <w:p w:rsidR="00A34018" w:rsidRPr="00FC42B7" w:rsidRDefault="00A34018" w:rsidP="00A068DB">
      <w:pPr>
        <w:tabs>
          <w:tab w:val="left" w:pos="2085"/>
        </w:tabs>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reforma </w:t>
      </w:r>
      <w:r w:rsidRPr="00FC42B7">
        <w:rPr>
          <w:rFonts w:ascii="Arial" w:hAnsi="Arial" w:cs="Arial"/>
          <w:lang w:val="es-MX" w:eastAsia="en-US"/>
        </w:rPr>
        <w:t>el primer párrafo del artículo 14 BIS;</w:t>
      </w:r>
    </w:p>
    <w:p w:rsidR="00A34018" w:rsidRPr="00FC42B7" w:rsidRDefault="00A34018" w:rsidP="00A068DB">
      <w:pPr>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adicionan </w:t>
      </w:r>
      <w:r w:rsidRPr="00FC42B7">
        <w:rPr>
          <w:rFonts w:ascii="Arial" w:hAnsi="Arial" w:cs="Arial"/>
          <w:lang w:val="es-MX" w:eastAsia="en-US"/>
        </w:rPr>
        <w:t>los párrafos segundo y tercero al artículo 14 BIS; una fracción VII al artículo 49 BIS; y un ARTÍCULO TRANSITORIO CUARTO</w:t>
      </w:r>
      <w:r w:rsidR="00553A6E" w:rsidRPr="00FC42B7">
        <w:rPr>
          <w:rFonts w:ascii="Arial" w:hAnsi="Arial" w:cs="Arial"/>
          <w:lang w:val="es-MX" w:eastAsia="en-US"/>
        </w:rPr>
        <w:t>.</w:t>
      </w:r>
    </w:p>
    <w:p w:rsidR="00380C95" w:rsidRPr="00FC42B7" w:rsidRDefault="00380C95" w:rsidP="00A068DB">
      <w:pPr>
        <w:ind w:left="567"/>
        <w:jc w:val="both"/>
        <w:rPr>
          <w:rFonts w:ascii="Arial" w:hAnsi="Arial" w:cs="Arial"/>
          <w:lang w:val="es-MX" w:eastAsia="en-US"/>
        </w:rPr>
      </w:pPr>
    </w:p>
    <w:p w:rsidR="00380C95" w:rsidRPr="00FC42B7" w:rsidRDefault="00380C95" w:rsidP="00380C95">
      <w:pPr>
        <w:numPr>
          <w:ilvl w:val="0"/>
          <w:numId w:val="4"/>
        </w:numPr>
        <w:tabs>
          <w:tab w:val="clear" w:pos="360"/>
        </w:tabs>
        <w:ind w:left="567" w:hanging="567"/>
        <w:jc w:val="both"/>
        <w:rPr>
          <w:rFonts w:ascii="Arial" w:hAnsi="Arial" w:cs="Arial"/>
        </w:rPr>
      </w:pPr>
      <w:r w:rsidRPr="00FC42B7">
        <w:rPr>
          <w:rFonts w:ascii="Arial" w:hAnsi="Arial" w:cs="Arial"/>
        </w:rPr>
        <w:t>Decreto No. LXIII-539, del 5 de diciembre de 2018.</w:t>
      </w:r>
    </w:p>
    <w:p w:rsidR="00380C95" w:rsidRPr="00FC42B7" w:rsidRDefault="00380C95" w:rsidP="00380C95">
      <w:pPr>
        <w:ind w:left="567"/>
        <w:jc w:val="both"/>
        <w:rPr>
          <w:rFonts w:ascii="Arial" w:hAnsi="Arial" w:cs="Arial"/>
          <w:lang w:val="es-ES"/>
        </w:rPr>
      </w:pPr>
      <w:r w:rsidRPr="00FC42B7">
        <w:rPr>
          <w:rFonts w:ascii="Arial" w:hAnsi="Arial" w:cs="Arial"/>
          <w:lang w:val="es-ES"/>
        </w:rPr>
        <w:t xml:space="preserve">P.O. No. </w:t>
      </w:r>
      <w:r w:rsidR="009A3EA5" w:rsidRPr="00FC42B7">
        <w:rPr>
          <w:rFonts w:ascii="Arial" w:hAnsi="Arial" w:cs="Arial"/>
          <w:lang w:val="es-ES"/>
        </w:rPr>
        <w:t>5</w:t>
      </w:r>
      <w:r w:rsidRPr="00FC42B7">
        <w:rPr>
          <w:rFonts w:ascii="Arial" w:hAnsi="Arial" w:cs="Arial"/>
          <w:lang w:val="es-ES"/>
        </w:rPr>
        <w:t xml:space="preserve">, del </w:t>
      </w:r>
      <w:r w:rsidR="009A3EA5" w:rsidRPr="00FC42B7">
        <w:rPr>
          <w:rFonts w:ascii="Arial" w:hAnsi="Arial" w:cs="Arial"/>
          <w:lang w:val="es-ES"/>
        </w:rPr>
        <w:t>9</w:t>
      </w:r>
      <w:r w:rsidRPr="00FC42B7">
        <w:rPr>
          <w:rFonts w:ascii="Arial" w:hAnsi="Arial" w:cs="Arial"/>
          <w:lang w:val="es-ES"/>
        </w:rPr>
        <w:t xml:space="preserve"> de </w:t>
      </w:r>
      <w:r w:rsidR="009A3EA5" w:rsidRPr="00FC42B7">
        <w:rPr>
          <w:rFonts w:ascii="Arial" w:hAnsi="Arial" w:cs="Arial"/>
          <w:lang w:val="es-ES"/>
        </w:rPr>
        <w:t>enero</w:t>
      </w:r>
      <w:r w:rsidRPr="00FC42B7">
        <w:rPr>
          <w:rFonts w:ascii="Arial" w:hAnsi="Arial" w:cs="Arial"/>
          <w:lang w:val="es-ES"/>
        </w:rPr>
        <w:t xml:space="preserve"> de 201</w:t>
      </w:r>
      <w:r w:rsidR="009A3EA5" w:rsidRPr="00FC42B7">
        <w:rPr>
          <w:rFonts w:ascii="Arial" w:hAnsi="Arial" w:cs="Arial"/>
          <w:lang w:val="es-ES"/>
        </w:rPr>
        <w:t>9</w:t>
      </w:r>
      <w:r w:rsidRPr="00FC42B7">
        <w:rPr>
          <w:rFonts w:ascii="Arial" w:hAnsi="Arial" w:cs="Arial"/>
          <w:lang w:val="es-ES"/>
        </w:rPr>
        <w:t>.</w:t>
      </w:r>
    </w:p>
    <w:p w:rsidR="009A3EA5" w:rsidRDefault="00032FC9" w:rsidP="00380C95">
      <w:pPr>
        <w:ind w:left="567"/>
        <w:jc w:val="both"/>
        <w:rPr>
          <w:rFonts w:ascii="Arial" w:hAnsi="Arial" w:cs="Arial"/>
          <w:lang w:val="es-ES"/>
        </w:rPr>
      </w:pPr>
      <w:r w:rsidRPr="00FC42B7">
        <w:rPr>
          <w:rFonts w:ascii="Arial" w:hAnsi="Arial" w:cs="Arial"/>
        </w:rPr>
        <w:t>Se reforman los artículos 3°, párrafos segundo, fracción III y tercero, fracción V; 19 Ter, fracción II y 49 Bis, párrafo primero, fracción I, inciso b), y se adicionan las fracciones IV recorriéndose la actual para ser V del párrafo segundo y una fracción VI, recorriéndose la actual para ser VII del párrafo tercero del artículo 3°, y se adiciona un quinto párrafo al artículo 6°.</w:t>
      </w:r>
    </w:p>
    <w:p w:rsidR="00380C95" w:rsidRPr="00380C95" w:rsidRDefault="00380C95" w:rsidP="00A068DB">
      <w:pPr>
        <w:ind w:left="567"/>
        <w:jc w:val="both"/>
        <w:rPr>
          <w:rFonts w:ascii="Arial" w:hAnsi="Arial" w:cs="Arial"/>
          <w:lang w:val="es-ES" w:eastAsia="en-US"/>
        </w:rPr>
      </w:pPr>
    </w:p>
    <w:p w:rsidR="004C7013" w:rsidRPr="004C7013" w:rsidRDefault="004C7013" w:rsidP="004C7013">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LXIV-63, del 15 de diciembre de 2019. </w:t>
      </w:r>
    </w:p>
    <w:p w:rsidR="004C7013" w:rsidRPr="004C7013" w:rsidRDefault="004C7013" w:rsidP="004C7013">
      <w:pPr>
        <w:ind w:left="567"/>
        <w:jc w:val="both"/>
        <w:rPr>
          <w:rFonts w:ascii="Arial" w:hAnsi="Arial" w:cs="Arial"/>
        </w:rPr>
      </w:pPr>
      <w:r w:rsidRPr="004C7013">
        <w:rPr>
          <w:rFonts w:ascii="Arial" w:hAnsi="Arial" w:cs="Arial"/>
        </w:rPr>
        <w:t xml:space="preserve">P.O. No. </w:t>
      </w:r>
      <w:r w:rsidRPr="004C7013">
        <w:rPr>
          <w:rFonts w:ascii="Arial" w:hAnsi="Arial" w:cs="Arial"/>
          <w:lang w:val="es-ES"/>
        </w:rPr>
        <w:t>152</w:t>
      </w:r>
      <w:r w:rsidRPr="004C7013">
        <w:rPr>
          <w:rFonts w:ascii="Arial" w:hAnsi="Arial" w:cs="Arial"/>
        </w:rPr>
        <w:t xml:space="preserve">, del 18 de </w:t>
      </w:r>
      <w:r w:rsidRPr="004C7013">
        <w:rPr>
          <w:rFonts w:ascii="Arial" w:hAnsi="Arial" w:cs="Arial"/>
          <w:lang w:val="es-ES"/>
        </w:rPr>
        <w:t>diciembre</w:t>
      </w:r>
      <w:r w:rsidRPr="004C7013">
        <w:rPr>
          <w:rFonts w:ascii="Arial" w:hAnsi="Arial" w:cs="Arial"/>
        </w:rPr>
        <w:t xml:space="preserve"> de 2019.</w:t>
      </w:r>
    </w:p>
    <w:p w:rsidR="00380C95" w:rsidRDefault="004C7013" w:rsidP="00A068DB">
      <w:pPr>
        <w:ind w:left="567"/>
        <w:jc w:val="both"/>
        <w:rPr>
          <w:rFonts w:ascii="Arial" w:hAnsi="Arial" w:cs="Arial"/>
          <w:lang w:val="es-ES"/>
        </w:rPr>
      </w:pPr>
      <w:r w:rsidRPr="004C7013">
        <w:rPr>
          <w:rFonts w:ascii="Arial" w:hAnsi="Arial" w:cs="Arial"/>
          <w:lang w:val="es-ES"/>
        </w:rPr>
        <w:t>Se reforma el inciso c) de la fracción II, del artículo 49-Bis</w:t>
      </w:r>
      <w:r>
        <w:rPr>
          <w:rFonts w:ascii="Arial" w:hAnsi="Arial" w:cs="Arial"/>
          <w:lang w:val="es-ES"/>
        </w:rPr>
        <w:t>.</w:t>
      </w:r>
    </w:p>
    <w:p w:rsidR="00AE7B89" w:rsidRDefault="00AE7B89" w:rsidP="00A068DB">
      <w:pPr>
        <w:ind w:left="567"/>
        <w:jc w:val="both"/>
        <w:rPr>
          <w:rFonts w:ascii="Arial" w:hAnsi="Arial" w:cs="Arial"/>
          <w:lang w:val="es-ES"/>
        </w:rPr>
      </w:pPr>
    </w:p>
    <w:p w:rsidR="00AE7B89" w:rsidRPr="004C7013" w:rsidRDefault="00AE7B89" w:rsidP="00AE7B8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12</w:t>
      </w:r>
      <w:r w:rsidRPr="004C7013">
        <w:rPr>
          <w:rFonts w:ascii="Arial" w:hAnsi="Arial" w:cs="Arial"/>
          <w:lang w:val="es-ES"/>
        </w:rPr>
        <w:t xml:space="preserve">, del </w:t>
      </w:r>
      <w:r>
        <w:rPr>
          <w:rFonts w:ascii="Arial" w:hAnsi="Arial" w:cs="Arial"/>
          <w:lang w:val="es-ES"/>
        </w:rPr>
        <w:t>9</w:t>
      </w:r>
      <w:r w:rsidRPr="004C7013">
        <w:rPr>
          <w:rFonts w:ascii="Arial" w:hAnsi="Arial" w:cs="Arial"/>
          <w:lang w:val="es-ES"/>
        </w:rPr>
        <w:t xml:space="preserve"> de diciembre de 2019. </w:t>
      </w:r>
    </w:p>
    <w:p w:rsidR="00AE7B89" w:rsidRDefault="00AE7B89" w:rsidP="00AE7B89">
      <w:pPr>
        <w:ind w:left="567"/>
        <w:jc w:val="both"/>
        <w:rPr>
          <w:rFonts w:ascii="Arial" w:hAnsi="Arial" w:cs="Arial"/>
        </w:rPr>
      </w:pPr>
      <w:r w:rsidRPr="004C7013">
        <w:rPr>
          <w:rFonts w:ascii="Arial" w:hAnsi="Arial" w:cs="Arial"/>
        </w:rPr>
        <w:t xml:space="preserve">P.O. No. </w:t>
      </w:r>
      <w:r>
        <w:rPr>
          <w:rFonts w:ascii="Arial" w:hAnsi="Arial" w:cs="Arial"/>
          <w:lang w:val="es-ES"/>
        </w:rPr>
        <w:t>17</w:t>
      </w:r>
      <w:r w:rsidRPr="004C7013">
        <w:rPr>
          <w:rFonts w:ascii="Arial" w:hAnsi="Arial" w:cs="Arial"/>
        </w:rPr>
        <w:t xml:space="preserve">, del </w:t>
      </w:r>
      <w:r>
        <w:rPr>
          <w:rFonts w:ascii="Arial" w:hAnsi="Arial" w:cs="Arial"/>
        </w:rPr>
        <w:t>6</w:t>
      </w:r>
      <w:r w:rsidRPr="004C7013">
        <w:rPr>
          <w:rFonts w:ascii="Arial" w:hAnsi="Arial" w:cs="Arial"/>
        </w:rPr>
        <w:t xml:space="preserve"> de </w:t>
      </w:r>
      <w:r>
        <w:rPr>
          <w:rFonts w:ascii="Arial" w:hAnsi="Arial" w:cs="Arial"/>
          <w:lang w:val="es-ES"/>
        </w:rPr>
        <w:t>febrero</w:t>
      </w:r>
      <w:r>
        <w:rPr>
          <w:rFonts w:ascii="Arial" w:hAnsi="Arial" w:cs="Arial"/>
        </w:rPr>
        <w:t xml:space="preserve"> de 2020</w:t>
      </w:r>
      <w:r w:rsidRPr="004C7013">
        <w:rPr>
          <w:rFonts w:ascii="Arial" w:hAnsi="Arial" w:cs="Arial"/>
        </w:rPr>
        <w:t>.</w:t>
      </w:r>
    </w:p>
    <w:p w:rsidR="00AE7B89" w:rsidRPr="00AE7B89" w:rsidRDefault="00AE7B89" w:rsidP="00AE7B89">
      <w:pPr>
        <w:ind w:left="567"/>
        <w:jc w:val="both"/>
        <w:rPr>
          <w:rFonts w:ascii="Arial" w:hAnsi="Arial" w:cs="Arial"/>
          <w:lang w:val="es-ES"/>
        </w:rPr>
      </w:pPr>
      <w:r w:rsidRPr="00AE7B89">
        <w:rPr>
          <w:rFonts w:ascii="Arial" w:hAnsi="Arial" w:cs="Arial"/>
          <w:lang w:val="es-ES"/>
        </w:rPr>
        <w:t>Se reforma el inciso d) de la fracción I, del párrafo primero, del artículo 49 Bis</w:t>
      </w:r>
      <w:r>
        <w:rPr>
          <w:rFonts w:ascii="Arial" w:hAnsi="Arial" w:cs="Arial"/>
          <w:lang w:val="es-ES"/>
        </w:rPr>
        <w:t>.</w:t>
      </w:r>
    </w:p>
    <w:p w:rsidR="00AE7B89" w:rsidRDefault="00AE7B89" w:rsidP="00A068DB">
      <w:pPr>
        <w:ind w:left="567"/>
        <w:jc w:val="both"/>
        <w:rPr>
          <w:rFonts w:ascii="Arial" w:hAnsi="Arial" w:cs="Arial"/>
        </w:rPr>
      </w:pPr>
    </w:p>
    <w:p w:rsidR="00B224BC" w:rsidRPr="004C7013" w:rsidRDefault="00B224BC" w:rsidP="00B224BC">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101</w:t>
      </w:r>
      <w:r w:rsidRPr="004C7013">
        <w:rPr>
          <w:rFonts w:ascii="Arial" w:hAnsi="Arial" w:cs="Arial"/>
          <w:lang w:val="es-ES"/>
        </w:rPr>
        <w:t xml:space="preserve">, del </w:t>
      </w:r>
      <w:r>
        <w:rPr>
          <w:rFonts w:ascii="Arial" w:hAnsi="Arial" w:cs="Arial"/>
          <w:lang w:val="es-ES"/>
        </w:rPr>
        <w:t>20</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20</w:t>
      </w:r>
      <w:r w:rsidRPr="004C7013">
        <w:rPr>
          <w:rFonts w:ascii="Arial" w:hAnsi="Arial" w:cs="Arial"/>
          <w:lang w:val="es-ES"/>
        </w:rPr>
        <w:t xml:space="preserve">. </w:t>
      </w:r>
    </w:p>
    <w:p w:rsidR="00B224BC" w:rsidRDefault="00B224BC" w:rsidP="00B224BC">
      <w:pPr>
        <w:ind w:left="567"/>
        <w:jc w:val="both"/>
        <w:rPr>
          <w:rFonts w:ascii="Arial" w:hAnsi="Arial" w:cs="Arial"/>
        </w:rPr>
      </w:pPr>
      <w:r w:rsidRPr="004C7013">
        <w:rPr>
          <w:rFonts w:ascii="Arial" w:hAnsi="Arial" w:cs="Arial"/>
        </w:rPr>
        <w:t xml:space="preserve">P.O. </w:t>
      </w:r>
      <w:r>
        <w:rPr>
          <w:rFonts w:ascii="Arial" w:hAnsi="Arial" w:cs="Arial"/>
        </w:rPr>
        <w:t xml:space="preserve">edición vespertina extraordinario </w:t>
      </w:r>
      <w:r w:rsidRPr="004C7013">
        <w:rPr>
          <w:rFonts w:ascii="Arial" w:hAnsi="Arial" w:cs="Arial"/>
        </w:rPr>
        <w:t xml:space="preserve">No. </w:t>
      </w:r>
      <w:r>
        <w:rPr>
          <w:rFonts w:ascii="Arial" w:hAnsi="Arial" w:cs="Arial"/>
          <w:lang w:val="es-ES"/>
        </w:rPr>
        <w:t>9</w:t>
      </w:r>
      <w:r w:rsidRPr="004C7013">
        <w:rPr>
          <w:rFonts w:ascii="Arial" w:hAnsi="Arial" w:cs="Arial"/>
        </w:rPr>
        <w:t xml:space="preserve">, del </w:t>
      </w:r>
      <w:r>
        <w:rPr>
          <w:rFonts w:ascii="Arial" w:hAnsi="Arial" w:cs="Arial"/>
        </w:rPr>
        <w:t>19</w:t>
      </w:r>
      <w:r w:rsidRPr="004C7013">
        <w:rPr>
          <w:rFonts w:ascii="Arial" w:hAnsi="Arial" w:cs="Arial"/>
        </w:rPr>
        <w:t xml:space="preserve"> de </w:t>
      </w:r>
      <w:r>
        <w:rPr>
          <w:rFonts w:ascii="Arial" w:hAnsi="Arial" w:cs="Arial"/>
          <w:lang w:val="es-ES"/>
        </w:rPr>
        <w:t>junio</w:t>
      </w:r>
      <w:r>
        <w:rPr>
          <w:rFonts w:ascii="Arial" w:hAnsi="Arial" w:cs="Arial"/>
        </w:rPr>
        <w:t xml:space="preserve"> de 2020</w:t>
      </w:r>
      <w:r w:rsidRPr="004C7013">
        <w:rPr>
          <w:rFonts w:ascii="Arial" w:hAnsi="Arial" w:cs="Arial"/>
        </w:rPr>
        <w:t>.</w:t>
      </w:r>
    </w:p>
    <w:p w:rsidR="00B224BC" w:rsidRPr="00B224BC" w:rsidRDefault="00B224BC" w:rsidP="00B224BC">
      <w:pPr>
        <w:ind w:left="567"/>
        <w:jc w:val="both"/>
        <w:rPr>
          <w:rFonts w:ascii="Arial" w:hAnsi="Arial" w:cs="Arial"/>
        </w:rPr>
      </w:pPr>
      <w:r w:rsidRPr="00B224BC">
        <w:rPr>
          <w:rFonts w:ascii="Arial" w:hAnsi="Arial" w:cs="Arial"/>
        </w:rPr>
        <w:t>Se adiciona el artículo 49 Ter.</w:t>
      </w:r>
    </w:p>
    <w:p w:rsidR="00B224BC" w:rsidRDefault="00B224BC" w:rsidP="00A068DB">
      <w:pPr>
        <w:ind w:left="567"/>
        <w:jc w:val="both"/>
        <w:rPr>
          <w:rFonts w:ascii="Arial" w:hAnsi="Arial" w:cs="Arial"/>
        </w:rPr>
      </w:pPr>
    </w:p>
    <w:p w:rsidR="002666BF" w:rsidRPr="004C7013" w:rsidRDefault="002666BF" w:rsidP="002666BF">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527</w:t>
      </w:r>
      <w:r w:rsidRPr="004C7013">
        <w:rPr>
          <w:rFonts w:ascii="Arial" w:hAnsi="Arial" w:cs="Arial"/>
          <w:lang w:val="es-ES"/>
        </w:rPr>
        <w:t xml:space="preserve">, del </w:t>
      </w:r>
      <w:r>
        <w:rPr>
          <w:rFonts w:ascii="Arial" w:hAnsi="Arial" w:cs="Arial"/>
          <w:lang w:val="es-ES"/>
        </w:rPr>
        <w:t>6</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2666BF" w:rsidRDefault="002666BF" w:rsidP="002666BF">
      <w:pPr>
        <w:ind w:left="567"/>
        <w:jc w:val="both"/>
        <w:rPr>
          <w:rFonts w:ascii="Arial" w:hAnsi="Arial" w:cs="Arial"/>
        </w:rPr>
      </w:pPr>
      <w:r w:rsidRPr="004C7013">
        <w:rPr>
          <w:rFonts w:ascii="Arial" w:hAnsi="Arial" w:cs="Arial"/>
        </w:rPr>
        <w:t xml:space="preserve">P.O. No. </w:t>
      </w:r>
      <w:r>
        <w:rPr>
          <w:rFonts w:ascii="Arial" w:hAnsi="Arial" w:cs="Arial"/>
          <w:lang w:val="es-ES"/>
        </w:rPr>
        <w:t>60</w:t>
      </w:r>
      <w:r w:rsidRPr="004C7013">
        <w:rPr>
          <w:rFonts w:ascii="Arial" w:hAnsi="Arial" w:cs="Arial"/>
        </w:rPr>
        <w:t xml:space="preserve">, del </w:t>
      </w:r>
      <w:r>
        <w:rPr>
          <w:rFonts w:ascii="Arial" w:hAnsi="Arial" w:cs="Arial"/>
        </w:rPr>
        <w:t>20</w:t>
      </w:r>
      <w:r w:rsidRPr="004C7013">
        <w:rPr>
          <w:rFonts w:ascii="Arial" w:hAnsi="Arial" w:cs="Arial"/>
        </w:rPr>
        <w:t xml:space="preserve"> de </w:t>
      </w:r>
      <w:r>
        <w:rPr>
          <w:rFonts w:ascii="Arial" w:hAnsi="Arial" w:cs="Arial"/>
          <w:lang w:val="es-ES"/>
        </w:rPr>
        <w:t>mayo</w:t>
      </w:r>
      <w:r>
        <w:rPr>
          <w:rFonts w:ascii="Arial" w:hAnsi="Arial" w:cs="Arial"/>
        </w:rPr>
        <w:t xml:space="preserve"> de 2021</w:t>
      </w:r>
      <w:r w:rsidRPr="004C7013">
        <w:rPr>
          <w:rFonts w:ascii="Arial" w:hAnsi="Arial" w:cs="Arial"/>
        </w:rPr>
        <w:t>.</w:t>
      </w:r>
    </w:p>
    <w:p w:rsidR="009427B1" w:rsidRDefault="00C352DD" w:rsidP="00024561">
      <w:pPr>
        <w:ind w:left="567"/>
        <w:jc w:val="both"/>
        <w:rPr>
          <w:rFonts w:ascii="Arial" w:hAnsi="Arial" w:cs="Arial"/>
          <w:lang w:val="es-ES"/>
        </w:rPr>
      </w:pPr>
      <w:r w:rsidRPr="00C352DD">
        <w:rPr>
          <w:rFonts w:ascii="Arial" w:hAnsi="Arial" w:cs="Arial"/>
          <w:lang w:val="es-ES"/>
        </w:rPr>
        <w:t>Se reforma el párrafo primero y se adiciona un párrafo cuarto al artículo 25</w:t>
      </w:r>
      <w:r>
        <w:rPr>
          <w:rFonts w:ascii="Arial" w:hAnsi="Arial" w:cs="Arial"/>
          <w:lang w:val="es-ES"/>
        </w:rPr>
        <w:t>.</w:t>
      </w:r>
    </w:p>
    <w:p w:rsidR="009427B1" w:rsidRPr="004C7013" w:rsidRDefault="009427B1" w:rsidP="009427B1">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lastRenderedPageBreak/>
        <w:t>Decreto No. LXIV-</w:t>
      </w:r>
      <w:r>
        <w:rPr>
          <w:rFonts w:ascii="Arial" w:hAnsi="Arial" w:cs="Arial"/>
          <w:lang w:val="es-ES"/>
        </w:rPr>
        <w:t>550</w:t>
      </w:r>
      <w:r w:rsidRPr="004C7013">
        <w:rPr>
          <w:rFonts w:ascii="Arial" w:hAnsi="Arial" w:cs="Arial"/>
          <w:lang w:val="es-ES"/>
        </w:rPr>
        <w:t xml:space="preserve">, del </w:t>
      </w:r>
      <w:r>
        <w:rPr>
          <w:rFonts w:ascii="Arial" w:hAnsi="Arial" w:cs="Arial"/>
          <w:lang w:val="es-ES"/>
        </w:rPr>
        <w:t>30</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9427B1" w:rsidRDefault="009427B1" w:rsidP="009427B1">
      <w:pPr>
        <w:ind w:left="567"/>
        <w:jc w:val="both"/>
        <w:rPr>
          <w:rFonts w:ascii="Arial" w:hAnsi="Arial" w:cs="Arial"/>
        </w:rPr>
      </w:pPr>
      <w:r w:rsidRPr="004C7013">
        <w:rPr>
          <w:rFonts w:ascii="Arial" w:hAnsi="Arial" w:cs="Arial"/>
        </w:rPr>
        <w:t xml:space="preserve">P.O. No. </w:t>
      </w:r>
      <w:r>
        <w:rPr>
          <w:rFonts w:ascii="Arial" w:hAnsi="Arial" w:cs="Arial"/>
          <w:lang w:val="es-ES"/>
        </w:rPr>
        <w:t>83</w:t>
      </w:r>
      <w:r w:rsidRPr="004C7013">
        <w:rPr>
          <w:rFonts w:ascii="Arial" w:hAnsi="Arial" w:cs="Arial"/>
        </w:rPr>
        <w:t xml:space="preserve">, del </w:t>
      </w:r>
      <w:r>
        <w:rPr>
          <w:rFonts w:ascii="Arial" w:hAnsi="Arial" w:cs="Arial"/>
        </w:rPr>
        <w:t>14</w:t>
      </w:r>
      <w:r w:rsidRPr="004C7013">
        <w:rPr>
          <w:rFonts w:ascii="Arial" w:hAnsi="Arial" w:cs="Arial"/>
        </w:rPr>
        <w:t xml:space="preserve"> de </w:t>
      </w:r>
      <w:r>
        <w:rPr>
          <w:rFonts w:ascii="Arial" w:hAnsi="Arial" w:cs="Arial"/>
          <w:lang w:val="es-ES"/>
        </w:rPr>
        <w:t>julio</w:t>
      </w:r>
      <w:r>
        <w:rPr>
          <w:rFonts w:ascii="Arial" w:hAnsi="Arial" w:cs="Arial"/>
        </w:rPr>
        <w:t xml:space="preserve"> de 2021</w:t>
      </w:r>
      <w:r w:rsidRPr="004C7013">
        <w:rPr>
          <w:rFonts w:ascii="Arial" w:hAnsi="Arial" w:cs="Arial"/>
        </w:rPr>
        <w:t>.</w:t>
      </w:r>
    </w:p>
    <w:p w:rsidR="002A6B68" w:rsidRDefault="000A1BC6" w:rsidP="009427B1">
      <w:pPr>
        <w:ind w:left="567"/>
        <w:jc w:val="both"/>
        <w:rPr>
          <w:rFonts w:ascii="Arial" w:hAnsi="Arial" w:cs="Arial"/>
        </w:rPr>
      </w:pPr>
      <w:r w:rsidRPr="000A1BC6">
        <w:rPr>
          <w:rFonts w:ascii="Arial" w:hAnsi="Arial" w:cs="Arial"/>
          <w:lang w:val="es-ES"/>
        </w:rPr>
        <w:t>Se reforman los párrafos segundo y tercero del artículo 25, así como el primer párrafo y las fracciones I, II, IV y VI del artículo 25 Bis</w:t>
      </w:r>
      <w:r>
        <w:rPr>
          <w:rFonts w:ascii="Arial" w:hAnsi="Arial" w:cs="Arial"/>
          <w:lang w:val="es-ES"/>
        </w:rPr>
        <w:t>.</w:t>
      </w:r>
    </w:p>
    <w:p w:rsidR="009427B1" w:rsidRDefault="009427B1" w:rsidP="00A068DB">
      <w:pPr>
        <w:ind w:left="567"/>
        <w:jc w:val="both"/>
        <w:rPr>
          <w:rFonts w:ascii="Arial" w:hAnsi="Arial" w:cs="Arial"/>
        </w:rPr>
      </w:pPr>
    </w:p>
    <w:p w:rsidR="008214A9" w:rsidRPr="004C7013" w:rsidRDefault="008214A9" w:rsidP="008214A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65-423</w:t>
      </w:r>
      <w:r w:rsidRPr="004C7013">
        <w:rPr>
          <w:rFonts w:ascii="Arial" w:hAnsi="Arial" w:cs="Arial"/>
          <w:lang w:val="es-ES"/>
        </w:rPr>
        <w:t xml:space="preserve">, del </w:t>
      </w:r>
      <w:r>
        <w:rPr>
          <w:rFonts w:ascii="Arial" w:hAnsi="Arial" w:cs="Arial"/>
          <w:lang w:val="es-ES"/>
        </w:rPr>
        <w:t>8</w:t>
      </w:r>
      <w:r w:rsidRPr="004C7013">
        <w:rPr>
          <w:rFonts w:ascii="Arial" w:hAnsi="Arial" w:cs="Arial"/>
          <w:lang w:val="es-ES"/>
        </w:rPr>
        <w:t xml:space="preserve"> de </w:t>
      </w:r>
      <w:r>
        <w:rPr>
          <w:rFonts w:ascii="Arial" w:hAnsi="Arial" w:cs="Arial"/>
          <w:lang w:val="es-ES"/>
        </w:rPr>
        <w:t>noviembre</w:t>
      </w:r>
      <w:r w:rsidRPr="004C7013">
        <w:rPr>
          <w:rFonts w:ascii="Arial" w:hAnsi="Arial" w:cs="Arial"/>
          <w:lang w:val="es-ES"/>
        </w:rPr>
        <w:t xml:space="preserve"> de 20</w:t>
      </w:r>
      <w:r>
        <w:rPr>
          <w:rFonts w:ascii="Arial" w:hAnsi="Arial" w:cs="Arial"/>
          <w:lang w:val="es-ES"/>
        </w:rPr>
        <w:t>22</w:t>
      </w:r>
      <w:r w:rsidRPr="004C7013">
        <w:rPr>
          <w:rFonts w:ascii="Arial" w:hAnsi="Arial" w:cs="Arial"/>
          <w:lang w:val="es-ES"/>
        </w:rPr>
        <w:t xml:space="preserve">. </w:t>
      </w:r>
    </w:p>
    <w:p w:rsidR="008214A9" w:rsidRPr="008214A9" w:rsidRDefault="008214A9" w:rsidP="008214A9">
      <w:pPr>
        <w:tabs>
          <w:tab w:val="center" w:pos="4985"/>
        </w:tabs>
        <w:ind w:left="567"/>
        <w:jc w:val="both"/>
        <w:rPr>
          <w:rFonts w:ascii="Arial" w:hAnsi="Arial" w:cs="Arial"/>
        </w:rPr>
      </w:pPr>
      <w:r w:rsidRPr="004C7013">
        <w:rPr>
          <w:rFonts w:ascii="Arial" w:hAnsi="Arial" w:cs="Arial"/>
        </w:rPr>
        <w:t xml:space="preserve">P.O. No. </w:t>
      </w:r>
      <w:r>
        <w:rPr>
          <w:rFonts w:ascii="Arial" w:hAnsi="Arial" w:cs="Arial"/>
          <w:lang w:val="es-ES"/>
        </w:rPr>
        <w:t>134</w:t>
      </w:r>
      <w:r w:rsidRPr="004C7013">
        <w:rPr>
          <w:rFonts w:ascii="Arial" w:hAnsi="Arial" w:cs="Arial"/>
        </w:rPr>
        <w:t xml:space="preserve">, del </w:t>
      </w:r>
      <w:r>
        <w:rPr>
          <w:rFonts w:ascii="Arial" w:hAnsi="Arial" w:cs="Arial"/>
        </w:rPr>
        <w:t>9 de noviembre de 2022.</w:t>
      </w:r>
      <w:r w:rsidRPr="008214A9">
        <w:rPr>
          <w:rFonts w:ascii="Arial" w:hAnsi="Arial" w:cs="Arial"/>
        </w:rPr>
        <w:tab/>
      </w:r>
    </w:p>
    <w:p w:rsidR="008214A9" w:rsidRDefault="008214A9" w:rsidP="008214A9">
      <w:pPr>
        <w:ind w:left="567"/>
        <w:jc w:val="both"/>
        <w:rPr>
          <w:rFonts w:ascii="Arial" w:hAnsi="Arial" w:cs="Arial"/>
          <w:lang w:val="es-MX"/>
        </w:rPr>
      </w:pPr>
      <w:r w:rsidRPr="008214A9">
        <w:rPr>
          <w:rFonts w:ascii="Arial" w:hAnsi="Arial" w:cs="Arial"/>
          <w:b/>
          <w:bCs/>
          <w:lang w:val="es-MX"/>
        </w:rPr>
        <w:t xml:space="preserve">ARTÍCULO QUINTO. </w:t>
      </w:r>
      <w:r w:rsidRPr="008214A9">
        <w:rPr>
          <w:rFonts w:ascii="Arial" w:hAnsi="Arial" w:cs="Arial"/>
          <w:lang w:val="es-MX"/>
        </w:rPr>
        <w:t>Se reforma el artículo 14 BIS, párrafo tercero</w:t>
      </w:r>
      <w:r>
        <w:rPr>
          <w:rFonts w:ascii="Arial" w:hAnsi="Arial" w:cs="Arial"/>
          <w:lang w:val="es-MX"/>
        </w:rPr>
        <w:t>.</w:t>
      </w:r>
    </w:p>
    <w:p w:rsidR="00183225" w:rsidRDefault="00183225" w:rsidP="008214A9">
      <w:pPr>
        <w:ind w:left="567"/>
        <w:jc w:val="both"/>
        <w:rPr>
          <w:rFonts w:ascii="Arial" w:hAnsi="Arial" w:cs="Arial"/>
        </w:rPr>
      </w:pPr>
    </w:p>
    <w:p w:rsidR="00183225" w:rsidRPr="004C7013" w:rsidRDefault="00183225" w:rsidP="00183225">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65-590</w:t>
      </w:r>
      <w:r w:rsidRPr="004C7013">
        <w:rPr>
          <w:rFonts w:ascii="Arial" w:hAnsi="Arial" w:cs="Arial"/>
          <w:lang w:val="es-ES"/>
        </w:rPr>
        <w:t xml:space="preserve">, del </w:t>
      </w:r>
      <w:r>
        <w:rPr>
          <w:rFonts w:ascii="Arial" w:hAnsi="Arial" w:cs="Arial"/>
          <w:lang w:val="es-ES"/>
        </w:rPr>
        <w:t>5</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23</w:t>
      </w:r>
      <w:r w:rsidRPr="004C7013">
        <w:rPr>
          <w:rFonts w:ascii="Arial" w:hAnsi="Arial" w:cs="Arial"/>
          <w:lang w:val="es-ES"/>
        </w:rPr>
        <w:t xml:space="preserve">. </w:t>
      </w:r>
    </w:p>
    <w:p w:rsidR="00183225" w:rsidRPr="008214A9" w:rsidRDefault="00183225" w:rsidP="00183225">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80</w:t>
      </w:r>
      <w:r w:rsidRPr="004C7013">
        <w:rPr>
          <w:rFonts w:ascii="Arial" w:hAnsi="Arial" w:cs="Arial"/>
        </w:rPr>
        <w:t xml:space="preserve">, del </w:t>
      </w:r>
      <w:r>
        <w:rPr>
          <w:rFonts w:ascii="Arial" w:hAnsi="Arial" w:cs="Arial"/>
        </w:rPr>
        <w:t>5 de julio de 2023.</w:t>
      </w:r>
      <w:r w:rsidRPr="008214A9">
        <w:rPr>
          <w:rFonts w:ascii="Arial" w:hAnsi="Arial" w:cs="Arial"/>
        </w:rPr>
        <w:tab/>
      </w:r>
    </w:p>
    <w:p w:rsidR="00183225" w:rsidRPr="008214A9" w:rsidRDefault="00183225" w:rsidP="008214A9">
      <w:pPr>
        <w:ind w:left="567"/>
        <w:jc w:val="both"/>
        <w:rPr>
          <w:rFonts w:ascii="Arial" w:hAnsi="Arial" w:cs="Arial"/>
        </w:rPr>
      </w:pPr>
      <w:r w:rsidRPr="00183225">
        <w:rPr>
          <w:rFonts w:ascii="Arial" w:hAnsi="Arial" w:cs="Arial"/>
          <w:b/>
          <w:bCs/>
        </w:rPr>
        <w:t xml:space="preserve">ARTÍCULO ÚNICO. </w:t>
      </w:r>
      <w:r w:rsidRPr="00183225">
        <w:rPr>
          <w:rFonts w:ascii="Arial" w:hAnsi="Arial" w:cs="Arial"/>
          <w:bCs/>
        </w:rPr>
        <w:t xml:space="preserve">Se </w:t>
      </w:r>
      <w:r w:rsidRPr="00024561">
        <w:rPr>
          <w:rFonts w:ascii="Arial" w:hAnsi="Arial" w:cs="Arial"/>
          <w:b/>
          <w:bCs/>
          <w:i/>
        </w:rPr>
        <w:t>reforma</w:t>
      </w:r>
      <w:r w:rsidRPr="00183225">
        <w:rPr>
          <w:rFonts w:ascii="Arial" w:hAnsi="Arial" w:cs="Arial"/>
          <w:bCs/>
        </w:rPr>
        <w:t xml:space="preserve"> el artículo 49 Bis, fracción VI; y se </w:t>
      </w:r>
      <w:r w:rsidRPr="00024561">
        <w:rPr>
          <w:rFonts w:ascii="Arial" w:hAnsi="Arial" w:cs="Arial"/>
          <w:b/>
          <w:bCs/>
          <w:i/>
        </w:rPr>
        <w:t>adicionan</w:t>
      </w:r>
      <w:r w:rsidRPr="00183225">
        <w:rPr>
          <w:rFonts w:ascii="Arial" w:hAnsi="Arial" w:cs="Arial"/>
          <w:bCs/>
        </w:rPr>
        <w:t xml:space="preserve"> una fracción VII al artículo 49; y una fracción VI, recorriéndose en su orden natural las subsecuentes, al artículo 49 Bis.</w:t>
      </w:r>
    </w:p>
    <w:sectPr w:rsidR="00183225" w:rsidRPr="008214A9" w:rsidSect="00130920">
      <w:headerReference w:type="default" r:id="rId15"/>
      <w:footerReference w:type="even" r:id="rId16"/>
      <w:footerReference w:type="default" r:id="rId17"/>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D0" w:rsidRDefault="003D20D0">
      <w:r>
        <w:separator/>
      </w:r>
    </w:p>
  </w:endnote>
  <w:endnote w:type="continuationSeparator" w:id="0">
    <w:p w:rsidR="003D20D0" w:rsidRDefault="003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A2" w:rsidRDefault="008953D8" w:rsidP="00A909DF">
    <w:pPr>
      <w:pStyle w:val="Piedepgina"/>
      <w:framePr w:wrap="around" w:vAnchor="text" w:hAnchor="margin" w:xAlign="right" w:y="1"/>
      <w:rPr>
        <w:rStyle w:val="Nmerodepgina"/>
      </w:rPr>
    </w:pPr>
    <w:r>
      <w:rPr>
        <w:rStyle w:val="Nmerodepgina"/>
      </w:rPr>
      <w:fldChar w:fldCharType="begin"/>
    </w:r>
    <w:r w:rsidR="003C59A2">
      <w:rPr>
        <w:rStyle w:val="Nmerodepgina"/>
      </w:rPr>
      <w:instrText xml:space="preserve">PAGE  </w:instrText>
    </w:r>
    <w:r>
      <w:rPr>
        <w:rStyle w:val="Nmerodepgina"/>
      </w:rPr>
      <w:fldChar w:fldCharType="end"/>
    </w:r>
  </w:p>
  <w:p w:rsidR="003C59A2" w:rsidRDefault="003C59A2" w:rsidP="003C59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F219A" w:rsidTr="00EA2DEF">
      <w:tc>
        <w:tcPr>
          <w:tcW w:w="3182" w:type="dxa"/>
          <w:tcBorders>
            <w:top w:val="thinThickSmallGap" w:sz="24" w:space="0" w:color="auto"/>
            <w:left w:val="nil"/>
            <w:bottom w:val="nil"/>
            <w:right w:val="nil"/>
          </w:tcBorders>
        </w:tcPr>
        <w:p w:rsidR="008F219A" w:rsidRPr="00EA2DEF" w:rsidRDefault="003D20D0" w:rsidP="00EA2DEF">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rPr>
          </w:pPr>
        </w:p>
      </w:tc>
    </w:tr>
  </w:tbl>
  <w:p w:rsidR="003C59A2" w:rsidRPr="008F219A" w:rsidRDefault="003C59A2" w:rsidP="008F2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D0" w:rsidRDefault="003D20D0">
      <w:r>
        <w:separator/>
      </w:r>
    </w:p>
  </w:footnote>
  <w:footnote w:type="continuationSeparator" w:id="0">
    <w:p w:rsidR="003D20D0" w:rsidRDefault="003D2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3C" w:rsidRDefault="0001533C" w:rsidP="00130920">
    <w:pPr>
      <w:pBdr>
        <w:bottom w:val="thinThickSmallGap" w:sz="18" w:space="1" w:color="auto"/>
      </w:pBdr>
      <w:rPr>
        <w:rStyle w:val="Nmerodepgina"/>
        <w:rFonts w:ascii="Arial" w:hAnsi="Arial" w:cs="Arial"/>
        <w:b/>
        <w:bCs/>
        <w:i/>
        <w:iCs/>
      </w:rPr>
    </w:pPr>
    <w:r>
      <w:rPr>
        <w:rFonts w:ascii="Arial" w:hAnsi="Arial" w:cs="Arial"/>
        <w:b/>
        <w:i/>
      </w:rPr>
      <w:t>Ley de Tr</w:t>
    </w:r>
    <w:r w:rsidR="004D2B23">
      <w:rPr>
        <w:rFonts w:ascii="Arial" w:hAnsi="Arial" w:cs="Arial"/>
        <w:b/>
        <w:i/>
      </w:rPr>
      <w:t>á</w:t>
    </w:r>
    <w:r>
      <w:rPr>
        <w:rFonts w:ascii="Arial" w:hAnsi="Arial" w:cs="Arial"/>
        <w:b/>
        <w:i/>
      </w:rPr>
      <w:t xml:space="preserve">nsito </w:t>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Pr>
        <w:rFonts w:ascii="Arial" w:hAnsi="Arial" w:cs="Arial"/>
        <w:b/>
        <w:bCs/>
        <w:i/>
        <w:iCs/>
      </w:rPr>
      <w:t xml:space="preserve">Pág. </w:t>
    </w:r>
    <w:r w:rsidR="008953D8">
      <w:rPr>
        <w:rStyle w:val="Nmerodepgina"/>
        <w:rFonts w:ascii="Arial" w:hAnsi="Arial" w:cs="Arial"/>
        <w:b/>
        <w:bCs/>
        <w:i/>
        <w:iCs/>
      </w:rPr>
      <w:fldChar w:fldCharType="begin"/>
    </w:r>
    <w:r>
      <w:rPr>
        <w:rStyle w:val="Nmerodepgina"/>
        <w:rFonts w:ascii="Arial" w:hAnsi="Arial" w:cs="Arial"/>
        <w:b/>
        <w:bCs/>
        <w:i/>
        <w:iCs/>
      </w:rPr>
      <w:instrText xml:space="preserve">PAGE  </w:instrText>
    </w:r>
    <w:r w:rsidR="008953D8">
      <w:rPr>
        <w:rStyle w:val="Nmerodepgina"/>
        <w:rFonts w:ascii="Arial" w:hAnsi="Arial" w:cs="Arial"/>
        <w:b/>
        <w:bCs/>
        <w:i/>
        <w:iCs/>
      </w:rPr>
      <w:fldChar w:fldCharType="separate"/>
    </w:r>
    <w:r w:rsidR="00A83790">
      <w:rPr>
        <w:rStyle w:val="Nmerodepgina"/>
        <w:rFonts w:ascii="Arial" w:hAnsi="Arial" w:cs="Arial"/>
        <w:b/>
        <w:bCs/>
        <w:i/>
        <w:iCs/>
        <w:noProof/>
      </w:rPr>
      <w:t>3</w:t>
    </w:r>
    <w:r w:rsidR="008953D8">
      <w:rPr>
        <w:rStyle w:val="Nmerodepgina"/>
        <w:rFonts w:ascii="Arial" w:hAnsi="Arial" w:cs="Arial"/>
        <w:b/>
        <w:bCs/>
        <w:i/>
        <w:iCs/>
      </w:rPr>
      <w:fldChar w:fldCharType="end"/>
    </w:r>
  </w:p>
  <w:p w:rsidR="0001533C" w:rsidRPr="0001533C" w:rsidRDefault="0001533C" w:rsidP="00015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65358AC"/>
    <w:multiLevelType w:val="hybridMultilevel"/>
    <w:tmpl w:val="BDBA2984"/>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321A02"/>
    <w:multiLevelType w:val="hybridMultilevel"/>
    <w:tmpl w:val="6B109E42"/>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DE8E7810">
      <w:start w:val="1"/>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FE96C49"/>
    <w:multiLevelType w:val="hybridMultilevel"/>
    <w:tmpl w:val="A524E63A"/>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D23B47"/>
    <w:multiLevelType w:val="hybridMultilevel"/>
    <w:tmpl w:val="7228DEEE"/>
    <w:lvl w:ilvl="0" w:tplc="DE8E781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8D1C80"/>
    <w:multiLevelType w:val="hybridMultilevel"/>
    <w:tmpl w:val="4EB6FBE4"/>
    <w:lvl w:ilvl="0" w:tplc="DE8E7810">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54214B"/>
    <w:multiLevelType w:val="hybridMultilevel"/>
    <w:tmpl w:val="F24C1594"/>
    <w:lvl w:ilvl="0" w:tplc="7A3CC198">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E86C8D"/>
    <w:multiLevelType w:val="hybridMultilevel"/>
    <w:tmpl w:val="6E02A1BC"/>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nsid w:val="4BED0A4F"/>
    <w:multiLevelType w:val="hybridMultilevel"/>
    <w:tmpl w:val="A7D889B8"/>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415D3"/>
    <w:multiLevelType w:val="hybridMultilevel"/>
    <w:tmpl w:val="C00E50E0"/>
    <w:lvl w:ilvl="0" w:tplc="F3EA188A">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0"/>
  </w:num>
  <w:num w:numId="2">
    <w:abstractNumId w:val="6"/>
  </w:num>
  <w:num w:numId="3">
    <w:abstractNumId w:val="9"/>
  </w:num>
  <w:num w:numId="4">
    <w:abstractNumId w:val="21"/>
  </w:num>
  <w:num w:numId="5">
    <w:abstractNumId w:val="23"/>
  </w:num>
  <w:num w:numId="6">
    <w:abstractNumId w:val="8"/>
  </w:num>
  <w:num w:numId="7">
    <w:abstractNumId w:val="2"/>
  </w:num>
  <w:num w:numId="8">
    <w:abstractNumId w:val="7"/>
  </w:num>
  <w:num w:numId="9">
    <w:abstractNumId w:val="22"/>
  </w:num>
  <w:num w:numId="10">
    <w:abstractNumId w:val="24"/>
  </w:num>
  <w:num w:numId="11">
    <w:abstractNumId w:val="17"/>
  </w:num>
  <w:num w:numId="12">
    <w:abstractNumId w:val="12"/>
  </w:num>
  <w:num w:numId="13">
    <w:abstractNumId w:val="25"/>
  </w:num>
  <w:num w:numId="14">
    <w:abstractNumId w:val="10"/>
  </w:num>
  <w:num w:numId="15">
    <w:abstractNumId w:val="13"/>
  </w:num>
  <w:num w:numId="16">
    <w:abstractNumId w:val="11"/>
  </w:num>
  <w:num w:numId="17">
    <w:abstractNumId w:val="19"/>
  </w:num>
  <w:num w:numId="18">
    <w:abstractNumId w:val="16"/>
  </w:num>
  <w:num w:numId="19">
    <w:abstractNumId w:val="18"/>
  </w:num>
  <w:num w:numId="20">
    <w:abstractNumId w:val="15"/>
  </w:num>
  <w:num w:numId="21">
    <w:abstractNumId w:val="1"/>
  </w:num>
  <w:num w:numId="22">
    <w:abstractNumId w:val="4"/>
  </w:num>
  <w:num w:numId="23">
    <w:abstractNumId w:val="5"/>
  </w:num>
  <w:num w:numId="24">
    <w:abstractNumId w:val="0"/>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2"/>
    <w:rsid w:val="0001374D"/>
    <w:rsid w:val="0001533C"/>
    <w:rsid w:val="0001545C"/>
    <w:rsid w:val="00022A1B"/>
    <w:rsid w:val="00024561"/>
    <w:rsid w:val="00032FC9"/>
    <w:rsid w:val="00041DD5"/>
    <w:rsid w:val="000476EF"/>
    <w:rsid w:val="00052FD7"/>
    <w:rsid w:val="0006548B"/>
    <w:rsid w:val="0006687E"/>
    <w:rsid w:val="000732E0"/>
    <w:rsid w:val="0007442B"/>
    <w:rsid w:val="000A1BC6"/>
    <w:rsid w:val="000A7764"/>
    <w:rsid w:val="000B484C"/>
    <w:rsid w:val="000B6ECA"/>
    <w:rsid w:val="000E5D27"/>
    <w:rsid w:val="000F0308"/>
    <w:rsid w:val="000F32D7"/>
    <w:rsid w:val="000F5AA4"/>
    <w:rsid w:val="00112A8A"/>
    <w:rsid w:val="001232BD"/>
    <w:rsid w:val="00130920"/>
    <w:rsid w:val="00132AD6"/>
    <w:rsid w:val="00151622"/>
    <w:rsid w:val="001570EB"/>
    <w:rsid w:val="001745FA"/>
    <w:rsid w:val="00183225"/>
    <w:rsid w:val="00185057"/>
    <w:rsid w:val="00186859"/>
    <w:rsid w:val="001A4A3C"/>
    <w:rsid w:val="001C55FD"/>
    <w:rsid w:val="001F0458"/>
    <w:rsid w:val="001F131D"/>
    <w:rsid w:val="001F1DD3"/>
    <w:rsid w:val="001F7011"/>
    <w:rsid w:val="001F7B2C"/>
    <w:rsid w:val="002053A8"/>
    <w:rsid w:val="00206AE2"/>
    <w:rsid w:val="00226F74"/>
    <w:rsid w:val="00231E39"/>
    <w:rsid w:val="00235A4C"/>
    <w:rsid w:val="00264E5A"/>
    <w:rsid w:val="002666BF"/>
    <w:rsid w:val="00274781"/>
    <w:rsid w:val="0028204E"/>
    <w:rsid w:val="002A6B68"/>
    <w:rsid w:val="002B0ED8"/>
    <w:rsid w:val="002F7943"/>
    <w:rsid w:val="003006EE"/>
    <w:rsid w:val="00303F22"/>
    <w:rsid w:val="00311691"/>
    <w:rsid w:val="0035100B"/>
    <w:rsid w:val="003520B0"/>
    <w:rsid w:val="00357418"/>
    <w:rsid w:val="00357BFD"/>
    <w:rsid w:val="003744C1"/>
    <w:rsid w:val="003759B9"/>
    <w:rsid w:val="00380C95"/>
    <w:rsid w:val="003A321E"/>
    <w:rsid w:val="003C06CD"/>
    <w:rsid w:val="003C59A2"/>
    <w:rsid w:val="003D20D0"/>
    <w:rsid w:val="003D4028"/>
    <w:rsid w:val="003E17D6"/>
    <w:rsid w:val="00413128"/>
    <w:rsid w:val="00413A2F"/>
    <w:rsid w:val="0043101C"/>
    <w:rsid w:val="00437DD4"/>
    <w:rsid w:val="004573AC"/>
    <w:rsid w:val="00460A46"/>
    <w:rsid w:val="0047069C"/>
    <w:rsid w:val="004802D8"/>
    <w:rsid w:val="004A17A2"/>
    <w:rsid w:val="004B2D48"/>
    <w:rsid w:val="004B4B44"/>
    <w:rsid w:val="004B53C5"/>
    <w:rsid w:val="004C09B3"/>
    <w:rsid w:val="004C7013"/>
    <w:rsid w:val="004D2B23"/>
    <w:rsid w:val="004E5D0B"/>
    <w:rsid w:val="004F1E76"/>
    <w:rsid w:val="004F3E66"/>
    <w:rsid w:val="004F6ABB"/>
    <w:rsid w:val="005016DC"/>
    <w:rsid w:val="00504B76"/>
    <w:rsid w:val="00505844"/>
    <w:rsid w:val="00516060"/>
    <w:rsid w:val="00517763"/>
    <w:rsid w:val="00521493"/>
    <w:rsid w:val="00543382"/>
    <w:rsid w:val="005469B8"/>
    <w:rsid w:val="00553A6E"/>
    <w:rsid w:val="0057117C"/>
    <w:rsid w:val="00594242"/>
    <w:rsid w:val="005A2223"/>
    <w:rsid w:val="005A6DE9"/>
    <w:rsid w:val="005A74C1"/>
    <w:rsid w:val="005A78D2"/>
    <w:rsid w:val="005C618F"/>
    <w:rsid w:val="005E59F5"/>
    <w:rsid w:val="006166D3"/>
    <w:rsid w:val="00661BF5"/>
    <w:rsid w:val="00672426"/>
    <w:rsid w:val="00684E16"/>
    <w:rsid w:val="006A03B5"/>
    <w:rsid w:val="006A52F9"/>
    <w:rsid w:val="006B399C"/>
    <w:rsid w:val="006B50FC"/>
    <w:rsid w:val="006C48AD"/>
    <w:rsid w:val="006E4A3C"/>
    <w:rsid w:val="006E6259"/>
    <w:rsid w:val="007102AF"/>
    <w:rsid w:val="00711415"/>
    <w:rsid w:val="00721DD6"/>
    <w:rsid w:val="00721F97"/>
    <w:rsid w:val="0073028F"/>
    <w:rsid w:val="00734CAC"/>
    <w:rsid w:val="00737FAF"/>
    <w:rsid w:val="0074011C"/>
    <w:rsid w:val="00746B47"/>
    <w:rsid w:val="00763A2B"/>
    <w:rsid w:val="00767689"/>
    <w:rsid w:val="00774DA0"/>
    <w:rsid w:val="00775527"/>
    <w:rsid w:val="00793ED2"/>
    <w:rsid w:val="007957C7"/>
    <w:rsid w:val="007A05DE"/>
    <w:rsid w:val="007A15CC"/>
    <w:rsid w:val="007C22C6"/>
    <w:rsid w:val="007C528C"/>
    <w:rsid w:val="007C7746"/>
    <w:rsid w:val="007D17A5"/>
    <w:rsid w:val="007E44F7"/>
    <w:rsid w:val="007F0E7D"/>
    <w:rsid w:val="008024C8"/>
    <w:rsid w:val="0081739F"/>
    <w:rsid w:val="008214A9"/>
    <w:rsid w:val="00851BFF"/>
    <w:rsid w:val="00872B66"/>
    <w:rsid w:val="00872BB1"/>
    <w:rsid w:val="00877892"/>
    <w:rsid w:val="0088216E"/>
    <w:rsid w:val="008953D8"/>
    <w:rsid w:val="008A1B75"/>
    <w:rsid w:val="008A47D2"/>
    <w:rsid w:val="008B3EF9"/>
    <w:rsid w:val="008B4DF5"/>
    <w:rsid w:val="008B6732"/>
    <w:rsid w:val="008B76BB"/>
    <w:rsid w:val="008B7C78"/>
    <w:rsid w:val="008C3E2C"/>
    <w:rsid w:val="008E1471"/>
    <w:rsid w:val="008F219A"/>
    <w:rsid w:val="009067EF"/>
    <w:rsid w:val="00910775"/>
    <w:rsid w:val="009272BA"/>
    <w:rsid w:val="0093421C"/>
    <w:rsid w:val="009427B1"/>
    <w:rsid w:val="009806E7"/>
    <w:rsid w:val="00986059"/>
    <w:rsid w:val="009A3EA5"/>
    <w:rsid w:val="009D2914"/>
    <w:rsid w:val="009E30BD"/>
    <w:rsid w:val="009E624D"/>
    <w:rsid w:val="009F18BC"/>
    <w:rsid w:val="00A065BE"/>
    <w:rsid w:val="00A068DB"/>
    <w:rsid w:val="00A34018"/>
    <w:rsid w:val="00A3576B"/>
    <w:rsid w:val="00A43CA3"/>
    <w:rsid w:val="00A50A60"/>
    <w:rsid w:val="00A527A8"/>
    <w:rsid w:val="00A530DC"/>
    <w:rsid w:val="00A65841"/>
    <w:rsid w:val="00A7530D"/>
    <w:rsid w:val="00A75CB8"/>
    <w:rsid w:val="00A81387"/>
    <w:rsid w:val="00A83790"/>
    <w:rsid w:val="00A85043"/>
    <w:rsid w:val="00A909DF"/>
    <w:rsid w:val="00AA2967"/>
    <w:rsid w:val="00AB1975"/>
    <w:rsid w:val="00AC182F"/>
    <w:rsid w:val="00AE48BB"/>
    <w:rsid w:val="00AE49F7"/>
    <w:rsid w:val="00AE586F"/>
    <w:rsid w:val="00AE7B89"/>
    <w:rsid w:val="00AF1B7A"/>
    <w:rsid w:val="00AF7786"/>
    <w:rsid w:val="00B0411B"/>
    <w:rsid w:val="00B224BC"/>
    <w:rsid w:val="00B305C4"/>
    <w:rsid w:val="00B32996"/>
    <w:rsid w:val="00B47B59"/>
    <w:rsid w:val="00B501F1"/>
    <w:rsid w:val="00B6484C"/>
    <w:rsid w:val="00B715CD"/>
    <w:rsid w:val="00B8545D"/>
    <w:rsid w:val="00BA5327"/>
    <w:rsid w:val="00BB13FD"/>
    <w:rsid w:val="00BC048A"/>
    <w:rsid w:val="00BF3193"/>
    <w:rsid w:val="00BF6C63"/>
    <w:rsid w:val="00C1384E"/>
    <w:rsid w:val="00C218B4"/>
    <w:rsid w:val="00C352DD"/>
    <w:rsid w:val="00C52E3B"/>
    <w:rsid w:val="00C6196E"/>
    <w:rsid w:val="00C72C8F"/>
    <w:rsid w:val="00C85C01"/>
    <w:rsid w:val="00CA0CD7"/>
    <w:rsid w:val="00CA1109"/>
    <w:rsid w:val="00CA2F72"/>
    <w:rsid w:val="00CB717C"/>
    <w:rsid w:val="00CC051E"/>
    <w:rsid w:val="00CC1682"/>
    <w:rsid w:val="00CE37D2"/>
    <w:rsid w:val="00CE6456"/>
    <w:rsid w:val="00CE6D55"/>
    <w:rsid w:val="00CF679A"/>
    <w:rsid w:val="00D060D2"/>
    <w:rsid w:val="00D21E97"/>
    <w:rsid w:val="00D26205"/>
    <w:rsid w:val="00D275D3"/>
    <w:rsid w:val="00D837E5"/>
    <w:rsid w:val="00DA10D5"/>
    <w:rsid w:val="00DA5941"/>
    <w:rsid w:val="00DB48A4"/>
    <w:rsid w:val="00E0020E"/>
    <w:rsid w:val="00E018F9"/>
    <w:rsid w:val="00E10FAA"/>
    <w:rsid w:val="00E13B70"/>
    <w:rsid w:val="00E3269F"/>
    <w:rsid w:val="00E613EC"/>
    <w:rsid w:val="00E61523"/>
    <w:rsid w:val="00E76988"/>
    <w:rsid w:val="00E80BD0"/>
    <w:rsid w:val="00EA2DEF"/>
    <w:rsid w:val="00ED35FD"/>
    <w:rsid w:val="00EE02FB"/>
    <w:rsid w:val="00EE58B0"/>
    <w:rsid w:val="00F17A2D"/>
    <w:rsid w:val="00F30C5C"/>
    <w:rsid w:val="00F36BD4"/>
    <w:rsid w:val="00F437F5"/>
    <w:rsid w:val="00F55A13"/>
    <w:rsid w:val="00FB191E"/>
    <w:rsid w:val="00FB26D9"/>
    <w:rsid w:val="00FC42B7"/>
    <w:rsid w:val="00FC48D7"/>
    <w:rsid w:val="00FD56B5"/>
    <w:rsid w:val="00FD7AF7"/>
    <w:rsid w:val="00FE579A"/>
    <w:rsid w:val="00FE7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 w:id="10124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7/cxlviii-80-0507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7/cxlviii-80-05072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7/cxlviii-80-0507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o.tamaulipas.gob.mx/wp-content/uploads/2022/11/cxlvii-134-09112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7/cxlviii-80-05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B4C8-69CD-4393-B4D5-2F672516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7053</Words>
  <Characters>38797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Ley de Transito</vt:lpstr>
    </vt:vector>
  </TitlesOfParts>
  <Company>S.C.J.N.</Company>
  <LinksUpToDate>false</LinksUpToDate>
  <CharactersWithSpaces>45759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Transito</dc:title>
  <dc:creator>Usuario</dc:creator>
  <cp:lastModifiedBy>USUARIO</cp:lastModifiedBy>
  <cp:revision>2</cp:revision>
  <cp:lastPrinted>2019-01-21T21:36:00Z</cp:lastPrinted>
  <dcterms:created xsi:type="dcterms:W3CDTF">2023-10-31T18:34:00Z</dcterms:created>
  <dcterms:modified xsi:type="dcterms:W3CDTF">2023-10-31T18:34:00Z</dcterms:modified>
  <cp:category>Ley de Transito 050723</cp:category>
</cp:coreProperties>
</file>